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5"/>
        <w:tblW w:w="10848" w:type="dxa"/>
        <w:tblLayout w:type="fixed"/>
        <w:tblCellMar>
          <w:left w:w="0" w:type="dxa"/>
          <w:right w:w="0" w:type="dxa"/>
        </w:tblCellMar>
        <w:tblLook w:val="01E0" w:firstRow="1" w:lastRow="1" w:firstColumn="1" w:lastColumn="1" w:noHBand="0" w:noVBand="0"/>
      </w:tblPr>
      <w:tblGrid>
        <w:gridCol w:w="475"/>
        <w:gridCol w:w="5337"/>
        <w:gridCol w:w="20"/>
        <w:gridCol w:w="5016"/>
      </w:tblGrid>
      <w:tr w:rsidR="002F1664" w:rsidRPr="00736A04">
        <w:trPr>
          <w:cantSplit/>
          <w:trHeight w:val="290"/>
        </w:trPr>
        <w:tc>
          <w:tcPr>
            <w:tcW w:w="475" w:type="dxa"/>
            <w:vMerge w:val="restart"/>
            <w:textDirection w:val="btLr"/>
          </w:tcPr>
          <w:p w:rsidR="002F1664" w:rsidRPr="00C035BB" w:rsidRDefault="002F1664" w:rsidP="00B44ED8">
            <w:pPr>
              <w:rPr>
                <w:rFonts w:ascii="Arial" w:hAnsi="Arial" w:cs="Arial"/>
                <w:b/>
                <w:spacing w:val="40"/>
                <w:w w:val="120"/>
                <w:lang w:val="en-US"/>
              </w:rPr>
            </w:pPr>
          </w:p>
        </w:tc>
        <w:tc>
          <w:tcPr>
            <w:tcW w:w="5337" w:type="dxa"/>
            <w:vMerge w:val="restart"/>
          </w:tcPr>
          <w:p w:rsidR="002F1664" w:rsidRPr="0092154C" w:rsidRDefault="002F1664" w:rsidP="00B44ED8">
            <w:pPr>
              <w:jc w:val="center"/>
              <w:rPr>
                <w:rFonts w:ascii="Arial" w:hAnsi="Arial" w:cs="Arial"/>
                <w:b/>
                <w:sz w:val="20"/>
                <w:szCs w:val="20"/>
              </w:rPr>
            </w:pPr>
            <w:r w:rsidRPr="0092154C">
              <w:rPr>
                <w:rFonts w:ascii="Arial" w:hAnsi="Arial" w:cs="Arial"/>
                <w:b/>
                <w:noProof/>
                <w:sz w:val="20"/>
                <w:szCs w:val="20"/>
              </w:rPr>
              <w:drawing>
                <wp:inline distT="0" distB="0" distL="0" distR="0">
                  <wp:extent cx="762000" cy="762000"/>
                  <wp:effectExtent l="19050" t="0" r="0" b="0"/>
                  <wp:docPr id="1"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Δημοκρατία"/>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2F1664" w:rsidRPr="0092154C" w:rsidRDefault="002F1664" w:rsidP="00B44ED8">
            <w:pPr>
              <w:jc w:val="center"/>
              <w:rPr>
                <w:rFonts w:ascii="Arial" w:hAnsi="Arial" w:cs="Arial"/>
                <w:b/>
                <w:sz w:val="20"/>
                <w:szCs w:val="20"/>
              </w:rPr>
            </w:pPr>
            <w:r w:rsidRPr="0092154C">
              <w:rPr>
                <w:rFonts w:ascii="Arial" w:hAnsi="Arial" w:cs="Arial"/>
                <w:b/>
                <w:sz w:val="20"/>
                <w:szCs w:val="20"/>
              </w:rPr>
              <w:t>ΕΛΛΗΝΙΚΗ ΔΗΜΟΚΡΑΤΙΑ</w:t>
            </w:r>
          </w:p>
          <w:p w:rsidR="002F1664" w:rsidRPr="0092154C" w:rsidRDefault="002F1664" w:rsidP="00B44ED8">
            <w:pPr>
              <w:jc w:val="center"/>
              <w:rPr>
                <w:rFonts w:ascii="Arial" w:hAnsi="Arial" w:cs="Arial"/>
                <w:b/>
                <w:sz w:val="20"/>
                <w:szCs w:val="20"/>
              </w:rPr>
            </w:pPr>
            <w:r w:rsidRPr="0092154C">
              <w:rPr>
                <w:rFonts w:ascii="Arial" w:hAnsi="Arial" w:cs="Arial"/>
                <w:b/>
                <w:sz w:val="20"/>
                <w:szCs w:val="20"/>
              </w:rPr>
              <w:t>ΝΟΜΟΣ ΑΤΤΙΚΗΣ</w:t>
            </w:r>
          </w:p>
          <w:p w:rsidR="002F1664" w:rsidRPr="0092154C" w:rsidRDefault="002F1664" w:rsidP="00B44ED8">
            <w:pPr>
              <w:tabs>
                <w:tab w:val="left" w:pos="2579"/>
              </w:tabs>
              <w:jc w:val="center"/>
              <w:rPr>
                <w:rFonts w:ascii="Arial" w:hAnsi="Arial" w:cs="Arial"/>
                <w:b/>
                <w:sz w:val="20"/>
                <w:szCs w:val="20"/>
              </w:rPr>
            </w:pPr>
            <w:r w:rsidRPr="0092154C">
              <w:rPr>
                <w:rFonts w:ascii="Arial" w:hAnsi="Arial" w:cs="Arial"/>
                <w:b/>
                <w:sz w:val="20"/>
                <w:szCs w:val="20"/>
              </w:rPr>
              <w:t xml:space="preserve">ΔΗΜΟΣ </w:t>
            </w:r>
          </w:p>
          <w:p w:rsidR="002F1664" w:rsidRPr="0092154C" w:rsidRDefault="00DE195C" w:rsidP="00B44ED8">
            <w:pPr>
              <w:tabs>
                <w:tab w:val="left" w:pos="2579"/>
              </w:tabs>
              <w:jc w:val="center"/>
              <w:rPr>
                <w:rFonts w:ascii="Arial" w:hAnsi="Arial" w:cs="Arial"/>
                <w:b/>
                <w:sz w:val="20"/>
                <w:szCs w:val="20"/>
              </w:rPr>
            </w:pPr>
            <w:r>
              <w:rPr>
                <w:rFonts w:ascii="Arial" w:hAnsi="Arial" w:cs="Arial"/>
                <w:b/>
                <w:sz w:val="20"/>
                <w:szCs w:val="20"/>
              </w:rPr>
              <w:t xml:space="preserve">Ν. </w:t>
            </w:r>
            <w:r w:rsidR="002F1664" w:rsidRPr="0092154C">
              <w:rPr>
                <w:rFonts w:ascii="Arial" w:hAnsi="Arial" w:cs="Arial"/>
                <w:b/>
                <w:sz w:val="20"/>
                <w:szCs w:val="20"/>
              </w:rPr>
              <w:t>ΦΙΛΑΔΕΛΦΕΙΑΣ –</w:t>
            </w:r>
          </w:p>
          <w:p w:rsidR="002F1664" w:rsidRPr="0092154C" w:rsidRDefault="00DE195C" w:rsidP="00B44ED8">
            <w:pPr>
              <w:tabs>
                <w:tab w:val="left" w:pos="2579"/>
              </w:tabs>
              <w:jc w:val="center"/>
              <w:rPr>
                <w:rFonts w:ascii="Arial" w:hAnsi="Arial" w:cs="Arial"/>
                <w:b/>
                <w:sz w:val="20"/>
                <w:szCs w:val="20"/>
              </w:rPr>
            </w:pPr>
            <w:r>
              <w:rPr>
                <w:rFonts w:ascii="Arial" w:hAnsi="Arial" w:cs="Arial"/>
                <w:b/>
                <w:sz w:val="20"/>
                <w:szCs w:val="20"/>
              </w:rPr>
              <w:t>Ν. ΧΑΛΚΗΔΟΝΑ</w:t>
            </w:r>
            <w:r w:rsidR="002F1664" w:rsidRPr="0092154C">
              <w:rPr>
                <w:rFonts w:ascii="Arial" w:hAnsi="Arial" w:cs="Arial"/>
                <w:b/>
                <w:sz w:val="20"/>
                <w:szCs w:val="20"/>
              </w:rPr>
              <w:t>Σ</w:t>
            </w:r>
          </w:p>
          <w:p w:rsidR="002F1664" w:rsidRPr="0092154C" w:rsidRDefault="002F1664" w:rsidP="00B44ED8">
            <w:pPr>
              <w:tabs>
                <w:tab w:val="left" w:pos="2579"/>
              </w:tabs>
              <w:jc w:val="center"/>
              <w:rPr>
                <w:rFonts w:ascii="Arial" w:hAnsi="Arial" w:cs="Arial"/>
                <w:b/>
                <w:sz w:val="20"/>
                <w:szCs w:val="20"/>
              </w:rPr>
            </w:pPr>
          </w:p>
          <w:p w:rsidR="002F1664" w:rsidRPr="0092154C" w:rsidRDefault="0092154C" w:rsidP="00B44ED8">
            <w:pPr>
              <w:tabs>
                <w:tab w:val="left" w:pos="1390"/>
              </w:tabs>
              <w:spacing w:before="120"/>
              <w:jc w:val="center"/>
              <w:rPr>
                <w:rFonts w:ascii="Arial" w:hAnsi="Arial" w:cs="Arial"/>
                <w:b/>
                <w:sz w:val="20"/>
                <w:szCs w:val="20"/>
              </w:rPr>
            </w:pPr>
            <w:r w:rsidRPr="0092154C">
              <w:rPr>
                <w:rFonts w:ascii="Arial" w:hAnsi="Arial" w:cs="Arial"/>
                <w:b/>
                <w:sz w:val="20"/>
                <w:szCs w:val="20"/>
              </w:rPr>
              <w:t>ΔΙΕΥΘΥΝΣΗ ΚΟΙΝΩΝΙΚΗΣ ΠΟΛΙΤΙΚΗΣ</w:t>
            </w:r>
          </w:p>
          <w:p w:rsidR="002F1664" w:rsidRPr="00736A04" w:rsidRDefault="002F1664" w:rsidP="00B44ED8">
            <w:pPr>
              <w:tabs>
                <w:tab w:val="left" w:pos="1570"/>
              </w:tabs>
              <w:spacing w:line="240" w:lineRule="exact"/>
              <w:jc w:val="center"/>
              <w:rPr>
                <w:rFonts w:ascii="Arial" w:hAnsi="Arial" w:cs="Arial"/>
                <w:b/>
              </w:rPr>
            </w:pPr>
          </w:p>
        </w:tc>
        <w:tc>
          <w:tcPr>
            <w:tcW w:w="5036" w:type="dxa"/>
            <w:gridSpan w:val="2"/>
          </w:tcPr>
          <w:p w:rsidR="002F1664" w:rsidRPr="00736A04" w:rsidRDefault="002F1664" w:rsidP="00B44ED8">
            <w:pPr>
              <w:rPr>
                <w:rFonts w:ascii="Arial" w:hAnsi="Arial" w:cs="Arial"/>
              </w:rPr>
            </w:pPr>
            <w:r w:rsidRPr="00736A04">
              <w:rPr>
                <w:rFonts w:ascii="Arial" w:hAnsi="Arial" w:cs="Arial"/>
                <w:spacing w:val="-4"/>
                <w:sz w:val="22"/>
                <w:szCs w:val="22"/>
              </w:rPr>
              <w:t xml:space="preserve">  </w:t>
            </w:r>
          </w:p>
        </w:tc>
      </w:tr>
      <w:tr w:rsidR="002F1664" w:rsidRPr="00736A04">
        <w:trPr>
          <w:cantSplit/>
          <w:trHeight w:val="143"/>
        </w:trPr>
        <w:tc>
          <w:tcPr>
            <w:tcW w:w="475" w:type="dxa"/>
            <w:vMerge/>
          </w:tcPr>
          <w:p w:rsidR="002F1664" w:rsidRPr="00736A04" w:rsidRDefault="002F1664" w:rsidP="00B44ED8">
            <w:pPr>
              <w:tabs>
                <w:tab w:val="left" w:pos="1508"/>
              </w:tabs>
              <w:jc w:val="center"/>
              <w:rPr>
                <w:rFonts w:ascii="Arial" w:hAnsi="Arial" w:cs="Arial"/>
              </w:rPr>
            </w:pPr>
          </w:p>
        </w:tc>
        <w:tc>
          <w:tcPr>
            <w:tcW w:w="5337" w:type="dxa"/>
            <w:vMerge/>
          </w:tcPr>
          <w:p w:rsidR="002F1664" w:rsidRPr="00736A04" w:rsidRDefault="002F1664" w:rsidP="00B44ED8">
            <w:pPr>
              <w:tabs>
                <w:tab w:val="left" w:pos="1508"/>
              </w:tabs>
              <w:jc w:val="center"/>
              <w:rPr>
                <w:rFonts w:ascii="Arial" w:hAnsi="Arial" w:cs="Arial"/>
                <w:spacing w:val="-8"/>
                <w:w w:val="85"/>
              </w:rPr>
            </w:pPr>
          </w:p>
        </w:tc>
        <w:tc>
          <w:tcPr>
            <w:tcW w:w="5036" w:type="dxa"/>
            <w:gridSpan w:val="2"/>
          </w:tcPr>
          <w:p w:rsidR="002F1664" w:rsidRPr="00736A04" w:rsidRDefault="002F1664" w:rsidP="00B44ED8">
            <w:pPr>
              <w:pStyle w:val="Heading8"/>
              <w:framePr w:hSpace="0" w:wrap="auto" w:hAnchor="text" w:xAlign="left" w:yAlign="inline"/>
              <w:rPr>
                <w:sz w:val="22"/>
              </w:rPr>
            </w:pPr>
            <w:r w:rsidRPr="00736A04">
              <w:rPr>
                <w:sz w:val="22"/>
                <w:szCs w:val="22"/>
              </w:rPr>
              <w:t xml:space="preserve">  </w:t>
            </w:r>
          </w:p>
        </w:tc>
      </w:tr>
      <w:tr w:rsidR="002F1664" w:rsidRPr="00736A04">
        <w:trPr>
          <w:cantSplit/>
          <w:trHeight w:val="272"/>
        </w:trPr>
        <w:tc>
          <w:tcPr>
            <w:tcW w:w="475" w:type="dxa"/>
            <w:vMerge/>
          </w:tcPr>
          <w:p w:rsidR="002F1664" w:rsidRPr="00736A04" w:rsidRDefault="002F1664" w:rsidP="00B44ED8">
            <w:pPr>
              <w:tabs>
                <w:tab w:val="left" w:pos="1508"/>
                <w:tab w:val="left" w:pos="2579"/>
              </w:tabs>
              <w:jc w:val="center"/>
              <w:rPr>
                <w:rFonts w:ascii="Arial" w:hAnsi="Arial" w:cs="Arial"/>
                <w:b/>
                <w:w w:val="110"/>
              </w:rPr>
            </w:pPr>
          </w:p>
        </w:tc>
        <w:tc>
          <w:tcPr>
            <w:tcW w:w="5337" w:type="dxa"/>
            <w:vMerge/>
          </w:tcPr>
          <w:p w:rsidR="002F1664" w:rsidRPr="00736A04" w:rsidRDefault="002F1664" w:rsidP="00B44ED8">
            <w:pPr>
              <w:tabs>
                <w:tab w:val="left" w:pos="1508"/>
              </w:tabs>
              <w:jc w:val="center"/>
              <w:rPr>
                <w:rFonts w:ascii="Arial" w:hAnsi="Arial" w:cs="Arial"/>
                <w:b/>
                <w:w w:val="110"/>
              </w:rPr>
            </w:pPr>
          </w:p>
        </w:tc>
        <w:tc>
          <w:tcPr>
            <w:tcW w:w="5036" w:type="dxa"/>
            <w:gridSpan w:val="2"/>
            <w:vAlign w:val="center"/>
          </w:tcPr>
          <w:p w:rsidR="002F1664" w:rsidRPr="00736A04" w:rsidRDefault="002F1664" w:rsidP="00B44ED8">
            <w:pPr>
              <w:tabs>
                <w:tab w:val="left" w:pos="1508"/>
              </w:tabs>
              <w:rPr>
                <w:rFonts w:ascii="Arial" w:hAnsi="Arial" w:cs="Arial"/>
              </w:rPr>
            </w:pPr>
            <w:r w:rsidRPr="00736A04">
              <w:rPr>
                <w:rFonts w:ascii="Arial" w:hAnsi="Arial" w:cs="Arial"/>
                <w:sz w:val="22"/>
                <w:szCs w:val="22"/>
              </w:rPr>
              <w:t xml:space="preserve">      </w:t>
            </w:r>
          </w:p>
        </w:tc>
      </w:tr>
      <w:tr w:rsidR="002F1664" w:rsidRPr="00736A04">
        <w:trPr>
          <w:cantSplit/>
          <w:trHeight w:val="272"/>
        </w:trPr>
        <w:tc>
          <w:tcPr>
            <w:tcW w:w="475" w:type="dxa"/>
            <w:vMerge/>
          </w:tcPr>
          <w:p w:rsidR="002F1664" w:rsidRPr="00736A04" w:rsidRDefault="002F1664" w:rsidP="00B44ED8">
            <w:pPr>
              <w:tabs>
                <w:tab w:val="left" w:pos="1508"/>
                <w:tab w:val="left" w:pos="2579"/>
              </w:tabs>
              <w:jc w:val="center"/>
              <w:rPr>
                <w:rFonts w:ascii="Arial" w:hAnsi="Arial" w:cs="Arial"/>
                <w:b/>
                <w:spacing w:val="2"/>
                <w:w w:val="115"/>
              </w:rPr>
            </w:pPr>
          </w:p>
        </w:tc>
        <w:tc>
          <w:tcPr>
            <w:tcW w:w="5337" w:type="dxa"/>
            <w:vMerge/>
          </w:tcPr>
          <w:p w:rsidR="002F1664" w:rsidRPr="00736A04" w:rsidRDefault="002F1664" w:rsidP="00B44ED8">
            <w:pPr>
              <w:tabs>
                <w:tab w:val="left" w:pos="1508"/>
              </w:tabs>
              <w:jc w:val="center"/>
              <w:rPr>
                <w:rFonts w:ascii="Arial" w:hAnsi="Arial" w:cs="Arial"/>
                <w:b/>
                <w:spacing w:val="2"/>
                <w:w w:val="115"/>
              </w:rPr>
            </w:pPr>
          </w:p>
        </w:tc>
        <w:tc>
          <w:tcPr>
            <w:tcW w:w="5036" w:type="dxa"/>
            <w:gridSpan w:val="2"/>
            <w:vAlign w:val="center"/>
          </w:tcPr>
          <w:p w:rsidR="002F1664" w:rsidRPr="0092154C" w:rsidRDefault="00DE195C" w:rsidP="00181770">
            <w:pPr>
              <w:jc w:val="both"/>
              <w:rPr>
                <w:rFonts w:ascii="Arial" w:hAnsi="Arial" w:cs="Arial"/>
                <w:b/>
                <w:sz w:val="20"/>
                <w:szCs w:val="20"/>
              </w:rPr>
            </w:pPr>
            <w:r>
              <w:rPr>
                <w:rFonts w:ascii="Arial" w:hAnsi="Arial" w:cs="Arial"/>
                <w:b/>
                <w:sz w:val="20"/>
                <w:szCs w:val="20"/>
              </w:rPr>
              <w:t>Σύμβαση με τουριστικό πρακτορείο για τις ανάγκες της Διεύθυνσης Κοινωνικής Πολιτικής</w:t>
            </w:r>
            <w:r w:rsidR="00181770" w:rsidRPr="0092154C">
              <w:rPr>
                <w:rFonts w:ascii="Arial" w:hAnsi="Arial" w:cs="Arial"/>
                <w:b/>
                <w:sz w:val="20"/>
                <w:szCs w:val="20"/>
              </w:rPr>
              <w:t xml:space="preserve"> </w:t>
            </w:r>
            <w:r w:rsidR="00CC3F9C" w:rsidRPr="0092154C">
              <w:rPr>
                <w:rFonts w:ascii="Arial" w:hAnsi="Arial" w:cs="Arial"/>
                <w:b/>
                <w:sz w:val="20"/>
                <w:szCs w:val="20"/>
              </w:rPr>
              <w:t>&amp; Μίσθωση λεωφορείων για θαλάσσια μπάνια απόρων</w:t>
            </w:r>
          </w:p>
        </w:tc>
      </w:tr>
      <w:tr w:rsidR="002F1664" w:rsidRPr="00736A04">
        <w:trPr>
          <w:cantSplit/>
          <w:trHeight w:val="137"/>
        </w:trPr>
        <w:tc>
          <w:tcPr>
            <w:tcW w:w="475" w:type="dxa"/>
            <w:vMerge/>
          </w:tcPr>
          <w:p w:rsidR="002F1664" w:rsidRPr="00736A04" w:rsidRDefault="002F1664" w:rsidP="00B44ED8">
            <w:pPr>
              <w:tabs>
                <w:tab w:val="left" w:pos="1508"/>
              </w:tabs>
              <w:rPr>
                <w:rFonts w:ascii="Arial" w:hAnsi="Arial" w:cs="Arial"/>
                <w:spacing w:val="-8"/>
              </w:rPr>
            </w:pPr>
          </w:p>
        </w:tc>
        <w:tc>
          <w:tcPr>
            <w:tcW w:w="5337" w:type="dxa"/>
            <w:vMerge/>
          </w:tcPr>
          <w:p w:rsidR="002F1664" w:rsidRPr="00736A04" w:rsidRDefault="002F1664" w:rsidP="00B44ED8">
            <w:pPr>
              <w:tabs>
                <w:tab w:val="left" w:pos="1508"/>
              </w:tabs>
              <w:jc w:val="center"/>
              <w:rPr>
                <w:rFonts w:ascii="Arial" w:hAnsi="Arial" w:cs="Arial"/>
                <w:spacing w:val="-8"/>
              </w:rPr>
            </w:pPr>
          </w:p>
        </w:tc>
        <w:tc>
          <w:tcPr>
            <w:tcW w:w="20" w:type="dxa"/>
            <w:vAlign w:val="center"/>
          </w:tcPr>
          <w:p w:rsidR="002F1664" w:rsidRPr="00736A04" w:rsidRDefault="002F1664" w:rsidP="00B44ED8">
            <w:pPr>
              <w:pStyle w:val="Heading2"/>
              <w:framePr w:hSpace="0" w:wrap="auto" w:hAnchor="text" w:xAlign="left" w:yAlign="inline"/>
              <w:rPr>
                <w:rFonts w:ascii="Arial" w:hAnsi="Arial" w:cs="Arial"/>
                <w:b w:val="0"/>
                <w:bCs/>
                <w:sz w:val="22"/>
                <w:u w:val="none"/>
              </w:rPr>
            </w:pPr>
          </w:p>
        </w:tc>
        <w:tc>
          <w:tcPr>
            <w:tcW w:w="5016" w:type="dxa"/>
            <w:vAlign w:val="center"/>
          </w:tcPr>
          <w:p w:rsidR="002F1664" w:rsidRPr="0092154C" w:rsidRDefault="002F1664" w:rsidP="00B44ED8">
            <w:pPr>
              <w:jc w:val="both"/>
              <w:rPr>
                <w:rFonts w:ascii="Arial" w:hAnsi="Arial" w:cs="Arial"/>
                <w:b/>
                <w:sz w:val="20"/>
                <w:szCs w:val="20"/>
              </w:rPr>
            </w:pPr>
          </w:p>
        </w:tc>
      </w:tr>
      <w:tr w:rsidR="002F1664" w:rsidRPr="00736A04">
        <w:trPr>
          <w:cantSplit/>
          <w:trHeight w:val="204"/>
        </w:trPr>
        <w:tc>
          <w:tcPr>
            <w:tcW w:w="475" w:type="dxa"/>
            <w:vMerge/>
          </w:tcPr>
          <w:p w:rsidR="002F1664" w:rsidRPr="00736A04" w:rsidRDefault="002F1664" w:rsidP="00B44ED8">
            <w:pPr>
              <w:tabs>
                <w:tab w:val="left" w:pos="1508"/>
              </w:tabs>
              <w:rPr>
                <w:rFonts w:ascii="Arial" w:hAnsi="Arial" w:cs="Arial"/>
                <w:spacing w:val="-8"/>
              </w:rPr>
            </w:pPr>
          </w:p>
        </w:tc>
        <w:tc>
          <w:tcPr>
            <w:tcW w:w="5337" w:type="dxa"/>
            <w:vMerge/>
          </w:tcPr>
          <w:p w:rsidR="002F1664" w:rsidRPr="00736A04" w:rsidRDefault="002F1664" w:rsidP="00B44ED8">
            <w:pPr>
              <w:tabs>
                <w:tab w:val="left" w:pos="1508"/>
              </w:tabs>
              <w:jc w:val="center"/>
              <w:rPr>
                <w:rFonts w:ascii="Arial" w:hAnsi="Arial" w:cs="Arial"/>
                <w:b/>
              </w:rPr>
            </w:pPr>
          </w:p>
        </w:tc>
        <w:tc>
          <w:tcPr>
            <w:tcW w:w="20" w:type="dxa"/>
            <w:vAlign w:val="center"/>
          </w:tcPr>
          <w:p w:rsidR="002F1664" w:rsidRPr="00736A04" w:rsidRDefault="002F1664" w:rsidP="00B44ED8">
            <w:pPr>
              <w:tabs>
                <w:tab w:val="left" w:pos="1508"/>
              </w:tabs>
              <w:rPr>
                <w:rFonts w:ascii="Arial" w:hAnsi="Arial" w:cs="Arial"/>
                <w:b/>
                <w:u w:val="single"/>
              </w:rPr>
            </w:pPr>
          </w:p>
        </w:tc>
        <w:tc>
          <w:tcPr>
            <w:tcW w:w="5016" w:type="dxa"/>
            <w:vAlign w:val="center"/>
          </w:tcPr>
          <w:p w:rsidR="002F1664" w:rsidRPr="0092154C" w:rsidRDefault="002F1664" w:rsidP="00B44ED8">
            <w:pPr>
              <w:jc w:val="both"/>
              <w:rPr>
                <w:rFonts w:ascii="Arial" w:hAnsi="Arial" w:cs="Arial"/>
                <w:sz w:val="20"/>
                <w:szCs w:val="20"/>
              </w:rPr>
            </w:pPr>
          </w:p>
        </w:tc>
      </w:tr>
      <w:tr w:rsidR="002F1664" w:rsidRPr="00736A04">
        <w:trPr>
          <w:cantSplit/>
          <w:trHeight w:val="1248"/>
        </w:trPr>
        <w:tc>
          <w:tcPr>
            <w:tcW w:w="475" w:type="dxa"/>
            <w:vMerge/>
          </w:tcPr>
          <w:p w:rsidR="002F1664" w:rsidRPr="00736A04" w:rsidRDefault="002F1664" w:rsidP="00B44ED8">
            <w:pPr>
              <w:tabs>
                <w:tab w:val="left" w:pos="1620"/>
              </w:tabs>
              <w:rPr>
                <w:rFonts w:ascii="Arial" w:hAnsi="Arial" w:cs="Arial"/>
              </w:rPr>
            </w:pPr>
          </w:p>
        </w:tc>
        <w:tc>
          <w:tcPr>
            <w:tcW w:w="5337" w:type="dxa"/>
            <w:vMerge/>
          </w:tcPr>
          <w:p w:rsidR="002F1664" w:rsidRPr="00736A04" w:rsidRDefault="002F1664" w:rsidP="00B44ED8">
            <w:pPr>
              <w:tabs>
                <w:tab w:val="left" w:pos="1508"/>
              </w:tabs>
              <w:jc w:val="center"/>
              <w:rPr>
                <w:rFonts w:ascii="Arial" w:hAnsi="Arial" w:cs="Arial"/>
                <w:b/>
              </w:rPr>
            </w:pPr>
          </w:p>
        </w:tc>
        <w:tc>
          <w:tcPr>
            <w:tcW w:w="20" w:type="dxa"/>
          </w:tcPr>
          <w:p w:rsidR="002F1664" w:rsidRPr="00736A04" w:rsidRDefault="002F1664" w:rsidP="00B44ED8">
            <w:pPr>
              <w:tabs>
                <w:tab w:val="left" w:pos="-64"/>
              </w:tabs>
              <w:rPr>
                <w:rFonts w:ascii="Arial" w:hAnsi="Arial" w:cs="Arial"/>
                <w:b/>
                <w:w w:val="110"/>
              </w:rPr>
            </w:pPr>
          </w:p>
        </w:tc>
        <w:tc>
          <w:tcPr>
            <w:tcW w:w="5016" w:type="dxa"/>
          </w:tcPr>
          <w:p w:rsidR="002F1664" w:rsidRPr="000D1F2A" w:rsidRDefault="002F1664" w:rsidP="00B44ED8">
            <w:pPr>
              <w:jc w:val="both"/>
              <w:rPr>
                <w:rFonts w:ascii="Arial" w:hAnsi="Arial" w:cs="Arial"/>
                <w:b/>
                <w:sz w:val="20"/>
                <w:szCs w:val="20"/>
              </w:rPr>
            </w:pPr>
            <w:r w:rsidRPr="0092154C">
              <w:rPr>
                <w:rFonts w:ascii="Arial" w:hAnsi="Arial" w:cs="Arial"/>
                <w:b/>
                <w:sz w:val="20"/>
                <w:szCs w:val="20"/>
              </w:rPr>
              <w:t>A.M.</w:t>
            </w:r>
            <w:r w:rsidR="00250A33" w:rsidRPr="0092154C">
              <w:rPr>
                <w:rFonts w:ascii="Arial" w:hAnsi="Arial" w:cs="Arial"/>
                <w:b/>
                <w:sz w:val="20"/>
                <w:szCs w:val="20"/>
              </w:rPr>
              <w:t xml:space="preserve"> </w:t>
            </w:r>
            <w:r w:rsidR="00181770" w:rsidRPr="0092154C">
              <w:rPr>
                <w:rFonts w:ascii="Arial" w:hAnsi="Arial" w:cs="Arial"/>
                <w:b/>
                <w:sz w:val="20"/>
                <w:szCs w:val="20"/>
              </w:rPr>
              <w:t>:</w:t>
            </w:r>
            <w:r w:rsidR="00C40823">
              <w:rPr>
                <w:rFonts w:ascii="Arial" w:hAnsi="Arial" w:cs="Arial"/>
                <w:b/>
                <w:sz w:val="20"/>
                <w:szCs w:val="20"/>
              </w:rPr>
              <w:t xml:space="preserve"> </w:t>
            </w:r>
            <w:r w:rsidR="00DE195C">
              <w:rPr>
                <w:rFonts w:ascii="Arial" w:hAnsi="Arial" w:cs="Arial"/>
                <w:b/>
                <w:sz w:val="20"/>
                <w:szCs w:val="20"/>
              </w:rPr>
              <w:t xml:space="preserve"> </w:t>
            </w:r>
            <w:r w:rsidR="00C40823">
              <w:rPr>
                <w:rFonts w:ascii="Arial" w:hAnsi="Arial" w:cs="Arial"/>
                <w:b/>
                <w:sz w:val="20"/>
                <w:szCs w:val="20"/>
              </w:rPr>
              <w:t>42</w:t>
            </w:r>
            <w:r w:rsidR="00DE195C">
              <w:rPr>
                <w:rFonts w:ascii="Arial" w:hAnsi="Arial" w:cs="Arial"/>
                <w:b/>
                <w:sz w:val="20"/>
                <w:szCs w:val="20"/>
              </w:rPr>
              <w:t xml:space="preserve">  </w:t>
            </w:r>
            <w:r w:rsidR="004F7A12">
              <w:rPr>
                <w:rFonts w:ascii="Arial" w:hAnsi="Arial" w:cs="Arial"/>
                <w:b/>
                <w:sz w:val="20"/>
                <w:szCs w:val="20"/>
              </w:rPr>
              <w:t>/201</w:t>
            </w:r>
            <w:r w:rsidR="00DE195C">
              <w:rPr>
                <w:rFonts w:ascii="Arial" w:hAnsi="Arial" w:cs="Arial"/>
                <w:b/>
                <w:sz w:val="20"/>
                <w:szCs w:val="20"/>
              </w:rPr>
              <w:t>8</w:t>
            </w:r>
          </w:p>
          <w:p w:rsidR="00F51F80" w:rsidRPr="0092154C" w:rsidRDefault="00F51F80" w:rsidP="00B44ED8">
            <w:pPr>
              <w:jc w:val="both"/>
              <w:rPr>
                <w:rFonts w:ascii="Arial" w:hAnsi="Arial" w:cs="Arial"/>
                <w:b/>
                <w:sz w:val="20"/>
                <w:szCs w:val="20"/>
              </w:rPr>
            </w:pPr>
          </w:p>
          <w:p w:rsidR="00181770" w:rsidRPr="0092154C" w:rsidRDefault="00181770" w:rsidP="00181770">
            <w:pPr>
              <w:jc w:val="both"/>
              <w:rPr>
                <w:rFonts w:ascii="Arial" w:hAnsi="Arial" w:cs="Arial"/>
                <w:b/>
                <w:sz w:val="20"/>
                <w:szCs w:val="20"/>
              </w:rPr>
            </w:pPr>
            <w:r w:rsidRPr="0092154C">
              <w:rPr>
                <w:rFonts w:ascii="Arial" w:hAnsi="Arial" w:cs="Arial"/>
                <w:b/>
                <w:sz w:val="20"/>
                <w:szCs w:val="20"/>
              </w:rPr>
              <w:t>Α)ΚΑ :02.15.6234.005</w:t>
            </w:r>
          </w:p>
          <w:p w:rsidR="00181770" w:rsidRPr="0092154C" w:rsidRDefault="00DE195C" w:rsidP="00B44ED8">
            <w:pPr>
              <w:jc w:val="both"/>
              <w:rPr>
                <w:rFonts w:ascii="Arial" w:hAnsi="Arial" w:cs="Arial"/>
                <w:b/>
                <w:sz w:val="20"/>
                <w:szCs w:val="20"/>
              </w:rPr>
            </w:pPr>
            <w:r>
              <w:rPr>
                <w:rFonts w:ascii="Arial" w:hAnsi="Arial" w:cs="Arial"/>
                <w:b/>
                <w:sz w:val="20"/>
                <w:szCs w:val="20"/>
              </w:rPr>
              <w:t>«</w:t>
            </w:r>
            <w:r w:rsidRPr="00DE195C">
              <w:rPr>
                <w:rFonts w:ascii="Arial" w:hAnsi="Arial" w:cs="Arial"/>
                <w:b/>
                <w:sz w:val="20"/>
                <w:szCs w:val="20"/>
              </w:rPr>
              <w:t xml:space="preserve"> Σύμβαση με τουριστικό πρακτορείο για τις ανάγκες</w:t>
            </w:r>
            <w:r w:rsidR="00552BE5">
              <w:rPr>
                <w:rFonts w:ascii="Arial" w:hAnsi="Arial" w:cs="Arial"/>
                <w:b/>
                <w:sz w:val="20"/>
                <w:szCs w:val="20"/>
              </w:rPr>
              <w:t xml:space="preserve"> της Διεύθυνσης Κοινωνικής Πολιτικής</w:t>
            </w:r>
            <w:r w:rsidR="00181770" w:rsidRPr="0092154C">
              <w:rPr>
                <w:rFonts w:ascii="Arial" w:hAnsi="Arial" w:cs="Arial"/>
                <w:b/>
                <w:sz w:val="20"/>
                <w:szCs w:val="20"/>
              </w:rPr>
              <w:t>»</w:t>
            </w:r>
          </w:p>
          <w:p w:rsidR="007A4979" w:rsidRPr="0092154C" w:rsidRDefault="00967C1E" w:rsidP="00B44ED8">
            <w:pPr>
              <w:jc w:val="both"/>
              <w:rPr>
                <w:rFonts w:ascii="Arial" w:hAnsi="Arial" w:cs="Arial"/>
                <w:b/>
                <w:sz w:val="20"/>
                <w:szCs w:val="20"/>
              </w:rPr>
            </w:pPr>
            <w:r w:rsidRPr="0092154C">
              <w:rPr>
                <w:rFonts w:ascii="Arial" w:hAnsi="Arial" w:cs="Arial"/>
                <w:b/>
                <w:sz w:val="20"/>
                <w:szCs w:val="20"/>
              </w:rPr>
              <w:t>Προϋπολογισμός</w:t>
            </w:r>
            <w:r w:rsidR="007A4979" w:rsidRPr="0092154C">
              <w:rPr>
                <w:rFonts w:ascii="Arial" w:hAnsi="Arial" w:cs="Arial"/>
                <w:b/>
                <w:sz w:val="20"/>
                <w:szCs w:val="20"/>
              </w:rPr>
              <w:t>:</w:t>
            </w:r>
            <w:r w:rsidR="00121CEB">
              <w:rPr>
                <w:rFonts w:ascii="Arial" w:hAnsi="Arial" w:cs="Arial"/>
                <w:b/>
                <w:sz w:val="20"/>
                <w:szCs w:val="20"/>
              </w:rPr>
              <w:t xml:space="preserve"> </w:t>
            </w:r>
            <w:r w:rsidR="00C40823">
              <w:rPr>
                <w:rFonts w:ascii="Arial" w:hAnsi="Arial" w:cs="Arial"/>
                <w:b/>
                <w:sz w:val="20"/>
                <w:szCs w:val="20"/>
              </w:rPr>
              <w:t xml:space="preserve">57.165,24 </w:t>
            </w:r>
            <w:r w:rsidR="002F1664" w:rsidRPr="0092154C">
              <w:rPr>
                <w:rFonts w:ascii="Arial" w:hAnsi="Arial" w:cs="Arial"/>
                <w:b/>
                <w:sz w:val="20"/>
                <w:szCs w:val="20"/>
              </w:rPr>
              <w:t>€</w:t>
            </w:r>
          </w:p>
          <w:p w:rsidR="002F1664" w:rsidRPr="0092154C" w:rsidRDefault="007A4979" w:rsidP="00B44ED8">
            <w:pPr>
              <w:jc w:val="both"/>
              <w:rPr>
                <w:rFonts w:ascii="Arial" w:hAnsi="Arial" w:cs="Arial"/>
                <w:b/>
                <w:sz w:val="20"/>
                <w:szCs w:val="20"/>
              </w:rPr>
            </w:pPr>
            <w:r w:rsidRPr="0092154C">
              <w:rPr>
                <w:rFonts w:ascii="Arial" w:hAnsi="Arial" w:cs="Arial"/>
                <w:b/>
                <w:sz w:val="20"/>
                <w:szCs w:val="20"/>
              </w:rPr>
              <w:t xml:space="preserve">                               </w:t>
            </w:r>
            <w:r w:rsidR="002F1664" w:rsidRPr="0092154C">
              <w:rPr>
                <w:rFonts w:ascii="Arial" w:hAnsi="Arial" w:cs="Arial"/>
                <w:b/>
                <w:sz w:val="20"/>
                <w:szCs w:val="20"/>
              </w:rPr>
              <w:t xml:space="preserve"> με ΦΠΑ</w:t>
            </w:r>
            <w:r w:rsidR="00D73F58" w:rsidRPr="0092154C">
              <w:rPr>
                <w:rFonts w:ascii="Arial" w:hAnsi="Arial" w:cs="Arial"/>
                <w:b/>
                <w:sz w:val="20"/>
                <w:szCs w:val="20"/>
              </w:rPr>
              <w:t xml:space="preserve"> 24</w:t>
            </w:r>
            <w:r w:rsidR="00181770" w:rsidRPr="0092154C">
              <w:rPr>
                <w:rFonts w:ascii="Arial" w:hAnsi="Arial" w:cs="Arial"/>
                <w:b/>
                <w:sz w:val="20"/>
                <w:szCs w:val="20"/>
              </w:rPr>
              <w:t>%</w:t>
            </w:r>
          </w:p>
          <w:p w:rsidR="00CC3F9C" w:rsidRPr="0092154C" w:rsidRDefault="00CC3F9C" w:rsidP="00B44ED8">
            <w:pPr>
              <w:jc w:val="both"/>
              <w:rPr>
                <w:rFonts w:ascii="Arial" w:hAnsi="Arial" w:cs="Arial"/>
                <w:b/>
                <w:sz w:val="20"/>
                <w:szCs w:val="20"/>
              </w:rPr>
            </w:pPr>
          </w:p>
          <w:p w:rsidR="00CC3F9C" w:rsidRPr="0092154C" w:rsidRDefault="00181770" w:rsidP="00181770">
            <w:pPr>
              <w:jc w:val="both"/>
              <w:rPr>
                <w:rFonts w:ascii="Arial" w:hAnsi="Arial" w:cs="Arial"/>
                <w:b/>
                <w:sz w:val="20"/>
                <w:szCs w:val="20"/>
              </w:rPr>
            </w:pPr>
            <w:r w:rsidRPr="0092154C">
              <w:rPr>
                <w:rFonts w:ascii="Arial" w:hAnsi="Arial" w:cs="Arial"/>
                <w:b/>
                <w:sz w:val="20"/>
                <w:szCs w:val="20"/>
              </w:rPr>
              <w:t>Β)Κ.Α.:</w:t>
            </w:r>
            <w:r w:rsidR="00DE195C">
              <w:rPr>
                <w:rFonts w:ascii="Arial" w:hAnsi="Arial" w:cs="Arial"/>
                <w:b/>
                <w:sz w:val="20"/>
                <w:szCs w:val="20"/>
              </w:rPr>
              <w:t xml:space="preserve"> </w:t>
            </w:r>
            <w:r w:rsidRPr="0092154C">
              <w:rPr>
                <w:rFonts w:ascii="Arial" w:hAnsi="Arial" w:cs="Arial"/>
                <w:b/>
                <w:sz w:val="20"/>
                <w:szCs w:val="20"/>
              </w:rPr>
              <w:t xml:space="preserve">02.15.6234.003 </w:t>
            </w:r>
          </w:p>
          <w:p w:rsidR="00CC3F9C" w:rsidRPr="0092154C" w:rsidRDefault="00CC3F9C" w:rsidP="00181770">
            <w:pPr>
              <w:jc w:val="both"/>
              <w:rPr>
                <w:rFonts w:ascii="Arial" w:hAnsi="Arial" w:cs="Arial"/>
                <w:b/>
                <w:sz w:val="20"/>
                <w:szCs w:val="20"/>
              </w:rPr>
            </w:pPr>
            <w:r w:rsidRPr="0092154C">
              <w:rPr>
                <w:rFonts w:ascii="Arial" w:hAnsi="Arial" w:cs="Arial"/>
                <w:b/>
                <w:sz w:val="20"/>
                <w:szCs w:val="20"/>
              </w:rPr>
              <w:t>«Μίσθωση λεωφορείων για θαλάσσια μπάνια απόρων»</w:t>
            </w:r>
          </w:p>
          <w:p w:rsidR="00181770" w:rsidRPr="0092154C" w:rsidRDefault="00C40823" w:rsidP="00181770">
            <w:pPr>
              <w:jc w:val="both"/>
              <w:rPr>
                <w:rFonts w:ascii="Arial" w:hAnsi="Arial" w:cs="Arial"/>
                <w:b/>
                <w:sz w:val="20"/>
                <w:szCs w:val="20"/>
              </w:rPr>
            </w:pPr>
            <w:r>
              <w:rPr>
                <w:rFonts w:ascii="Arial" w:hAnsi="Arial" w:cs="Arial"/>
                <w:b/>
                <w:sz w:val="20"/>
                <w:szCs w:val="20"/>
              </w:rPr>
              <w:t xml:space="preserve"> Προϋπολογισμός:</w:t>
            </w:r>
            <w:r w:rsidR="00121CEB">
              <w:rPr>
                <w:rFonts w:ascii="Arial" w:hAnsi="Arial" w:cs="Arial"/>
                <w:b/>
                <w:sz w:val="20"/>
                <w:szCs w:val="20"/>
              </w:rPr>
              <w:t xml:space="preserve"> </w:t>
            </w:r>
            <w:r>
              <w:rPr>
                <w:rFonts w:ascii="Arial" w:hAnsi="Arial" w:cs="Arial"/>
                <w:b/>
                <w:sz w:val="20"/>
                <w:szCs w:val="20"/>
              </w:rPr>
              <w:t>5.952,0</w:t>
            </w:r>
            <w:r w:rsidR="00121CEB">
              <w:rPr>
                <w:rFonts w:ascii="Arial" w:hAnsi="Arial" w:cs="Arial"/>
                <w:b/>
                <w:sz w:val="20"/>
                <w:szCs w:val="20"/>
              </w:rPr>
              <w:t xml:space="preserve"> </w:t>
            </w:r>
            <w:r w:rsidR="00181770" w:rsidRPr="0092154C">
              <w:rPr>
                <w:rFonts w:ascii="Arial" w:hAnsi="Arial" w:cs="Arial"/>
                <w:b/>
                <w:sz w:val="20"/>
                <w:szCs w:val="20"/>
              </w:rPr>
              <w:t xml:space="preserve"> €</w:t>
            </w:r>
          </w:p>
          <w:p w:rsidR="00181770" w:rsidRPr="0092154C" w:rsidRDefault="00181770" w:rsidP="00181770">
            <w:pPr>
              <w:jc w:val="both"/>
              <w:rPr>
                <w:rFonts w:ascii="Arial" w:hAnsi="Arial" w:cs="Arial"/>
                <w:b/>
                <w:sz w:val="20"/>
                <w:szCs w:val="20"/>
              </w:rPr>
            </w:pPr>
            <w:r w:rsidRPr="0092154C">
              <w:rPr>
                <w:rFonts w:ascii="Arial" w:hAnsi="Arial" w:cs="Arial"/>
                <w:b/>
                <w:sz w:val="20"/>
                <w:szCs w:val="20"/>
              </w:rPr>
              <w:t xml:space="preserve">         </w:t>
            </w:r>
            <w:r w:rsidR="00D73F58" w:rsidRPr="0092154C">
              <w:rPr>
                <w:rFonts w:ascii="Arial" w:hAnsi="Arial" w:cs="Arial"/>
                <w:b/>
                <w:sz w:val="20"/>
                <w:szCs w:val="20"/>
              </w:rPr>
              <w:t xml:space="preserve">                       με ΦΠΑ 24</w:t>
            </w:r>
            <w:r w:rsidRPr="0092154C">
              <w:rPr>
                <w:rFonts w:ascii="Arial" w:hAnsi="Arial" w:cs="Arial"/>
                <w:b/>
                <w:sz w:val="20"/>
                <w:szCs w:val="20"/>
              </w:rPr>
              <w:t>%</w:t>
            </w:r>
          </w:p>
          <w:p w:rsidR="006F010A" w:rsidRPr="0092154C" w:rsidRDefault="006F010A" w:rsidP="00181770">
            <w:pPr>
              <w:jc w:val="both"/>
              <w:rPr>
                <w:rFonts w:ascii="Arial" w:hAnsi="Arial" w:cs="Arial"/>
                <w:b/>
                <w:sz w:val="20"/>
                <w:szCs w:val="20"/>
              </w:rPr>
            </w:pPr>
          </w:p>
          <w:p w:rsidR="006F010A" w:rsidRPr="0092154C" w:rsidRDefault="00C40823" w:rsidP="006F010A">
            <w:pPr>
              <w:jc w:val="both"/>
              <w:rPr>
                <w:rFonts w:ascii="Arial" w:hAnsi="Arial" w:cs="Arial"/>
                <w:b/>
                <w:sz w:val="20"/>
                <w:szCs w:val="20"/>
              </w:rPr>
            </w:pPr>
            <w:proofErr w:type="spellStart"/>
            <w:r>
              <w:rPr>
                <w:rFonts w:ascii="Arial" w:hAnsi="Arial" w:cs="Arial"/>
                <w:b/>
                <w:sz w:val="20"/>
                <w:szCs w:val="20"/>
              </w:rPr>
              <w:t>Συνολο</w:t>
            </w:r>
            <w:proofErr w:type="spellEnd"/>
            <w:r>
              <w:rPr>
                <w:rFonts w:ascii="Arial" w:hAnsi="Arial" w:cs="Arial"/>
                <w:b/>
                <w:sz w:val="20"/>
                <w:szCs w:val="20"/>
              </w:rPr>
              <w:t xml:space="preserve"> Α+Β:</w:t>
            </w:r>
            <w:r w:rsidR="00552BE5">
              <w:rPr>
                <w:rFonts w:ascii="Arial" w:hAnsi="Arial" w:cs="Arial"/>
                <w:b/>
                <w:sz w:val="20"/>
                <w:szCs w:val="20"/>
              </w:rPr>
              <w:t xml:space="preserve"> </w:t>
            </w:r>
            <w:r>
              <w:rPr>
                <w:rFonts w:ascii="Arial" w:hAnsi="Arial" w:cs="Arial"/>
                <w:b/>
                <w:sz w:val="20"/>
                <w:szCs w:val="20"/>
              </w:rPr>
              <w:t>63.117,2</w:t>
            </w:r>
            <w:r w:rsidR="0073359E">
              <w:rPr>
                <w:rFonts w:ascii="Arial" w:hAnsi="Arial" w:cs="Arial"/>
                <w:b/>
                <w:sz w:val="20"/>
                <w:szCs w:val="20"/>
              </w:rPr>
              <w:t>4</w:t>
            </w:r>
            <w:bookmarkStart w:id="0" w:name="_GoBack"/>
            <w:bookmarkEnd w:id="0"/>
            <w:r w:rsidR="00552BE5">
              <w:rPr>
                <w:rFonts w:ascii="Arial" w:hAnsi="Arial" w:cs="Arial"/>
                <w:b/>
                <w:sz w:val="20"/>
                <w:szCs w:val="20"/>
              </w:rPr>
              <w:t xml:space="preserve"> </w:t>
            </w:r>
            <w:r w:rsidR="004A33C1" w:rsidRPr="0092154C">
              <w:rPr>
                <w:rFonts w:ascii="Arial" w:hAnsi="Arial" w:cs="Arial"/>
                <w:b/>
                <w:sz w:val="20"/>
                <w:szCs w:val="20"/>
              </w:rPr>
              <w:t xml:space="preserve"> με ΦΠΑ 24</w:t>
            </w:r>
            <w:r w:rsidR="006F010A" w:rsidRPr="0092154C">
              <w:rPr>
                <w:rFonts w:ascii="Arial" w:hAnsi="Arial" w:cs="Arial"/>
                <w:b/>
                <w:sz w:val="20"/>
                <w:szCs w:val="20"/>
              </w:rPr>
              <w:t>%</w:t>
            </w:r>
          </w:p>
          <w:p w:rsidR="006F010A" w:rsidRPr="0092154C" w:rsidRDefault="006F010A" w:rsidP="006F010A">
            <w:pPr>
              <w:jc w:val="both"/>
              <w:rPr>
                <w:rFonts w:ascii="Arial" w:hAnsi="Arial" w:cs="Arial"/>
                <w:b/>
                <w:sz w:val="20"/>
                <w:szCs w:val="20"/>
              </w:rPr>
            </w:pPr>
          </w:p>
          <w:p w:rsidR="00181770" w:rsidRPr="0092154C" w:rsidRDefault="00181770" w:rsidP="00181770">
            <w:pPr>
              <w:jc w:val="both"/>
              <w:rPr>
                <w:rFonts w:ascii="Arial" w:hAnsi="Arial" w:cs="Arial"/>
                <w:b/>
                <w:sz w:val="20"/>
                <w:szCs w:val="20"/>
              </w:rPr>
            </w:pPr>
          </w:p>
          <w:p w:rsidR="00AC6B49" w:rsidRPr="0092154C" w:rsidRDefault="00AC6B49" w:rsidP="00B44ED8">
            <w:pPr>
              <w:jc w:val="both"/>
              <w:rPr>
                <w:rFonts w:ascii="Arial" w:hAnsi="Arial" w:cs="Arial"/>
                <w:b/>
                <w:sz w:val="20"/>
                <w:szCs w:val="20"/>
              </w:rPr>
            </w:pPr>
          </w:p>
          <w:p w:rsidR="00AC6B49" w:rsidRPr="00C40823" w:rsidRDefault="00552BE5" w:rsidP="002950CD">
            <w:pPr>
              <w:jc w:val="both"/>
              <w:rPr>
                <w:rFonts w:ascii="Arial" w:hAnsi="Arial" w:cs="Arial"/>
                <w:b/>
                <w:sz w:val="22"/>
                <w:szCs w:val="22"/>
              </w:rPr>
            </w:pPr>
            <w:r w:rsidRPr="00C40823">
              <w:rPr>
                <w:rFonts w:ascii="Arial" w:hAnsi="Arial" w:cs="Arial"/>
                <w:b/>
                <w:bCs/>
                <w:color w:val="9E9E9E"/>
                <w:sz w:val="22"/>
                <w:szCs w:val="22"/>
                <w:shd w:val="clear" w:color="auto" w:fill="F9F9F9"/>
              </w:rPr>
              <w:t>ΑΔΑΜ:</w:t>
            </w:r>
            <w:r w:rsidR="00C40823" w:rsidRPr="00C40823">
              <w:rPr>
                <w:rFonts w:ascii="Arial" w:hAnsi="Arial" w:cs="Arial"/>
                <w:b/>
                <w:bCs/>
                <w:color w:val="9E9E9E"/>
                <w:sz w:val="22"/>
                <w:szCs w:val="22"/>
                <w:shd w:val="clear" w:color="auto" w:fill="F9F9F9"/>
              </w:rPr>
              <w:t>18REQ002724134</w:t>
            </w:r>
          </w:p>
        </w:tc>
      </w:tr>
      <w:tr w:rsidR="002F1664" w:rsidRPr="00736A04">
        <w:trPr>
          <w:trHeight w:val="290"/>
        </w:trPr>
        <w:tc>
          <w:tcPr>
            <w:tcW w:w="475" w:type="dxa"/>
            <w:textDirection w:val="btLr"/>
          </w:tcPr>
          <w:p w:rsidR="002F1664" w:rsidRPr="00736A04" w:rsidRDefault="002F1664" w:rsidP="00B44ED8">
            <w:pPr>
              <w:jc w:val="right"/>
              <w:rPr>
                <w:rFonts w:ascii="Arial" w:hAnsi="Arial" w:cs="Arial"/>
                <w:b/>
                <w:spacing w:val="20"/>
                <w:w w:val="120"/>
              </w:rPr>
            </w:pPr>
          </w:p>
        </w:tc>
        <w:tc>
          <w:tcPr>
            <w:tcW w:w="5337" w:type="dxa"/>
          </w:tcPr>
          <w:p w:rsidR="002F1664" w:rsidRPr="00736A04" w:rsidRDefault="002F1664" w:rsidP="00B44ED8">
            <w:pPr>
              <w:tabs>
                <w:tab w:val="left" w:pos="1508"/>
              </w:tabs>
              <w:rPr>
                <w:rFonts w:ascii="Arial" w:hAnsi="Arial" w:cs="Arial"/>
                <w:b/>
              </w:rPr>
            </w:pPr>
          </w:p>
        </w:tc>
        <w:tc>
          <w:tcPr>
            <w:tcW w:w="5036" w:type="dxa"/>
            <w:gridSpan w:val="2"/>
          </w:tcPr>
          <w:p w:rsidR="002F1664" w:rsidRPr="00736A04" w:rsidRDefault="002F1664" w:rsidP="00B44ED8">
            <w:pPr>
              <w:rPr>
                <w:rFonts w:ascii="Arial" w:hAnsi="Arial" w:cs="Arial"/>
                <w:spacing w:val="-4"/>
              </w:rPr>
            </w:pPr>
          </w:p>
        </w:tc>
      </w:tr>
    </w:tbl>
    <w:p w:rsidR="002F1664" w:rsidRDefault="0073359E" w:rsidP="002F1664">
      <w:pPr>
        <w:rPr>
          <w:rFonts w:ascii="Arial" w:hAnsi="Arial" w:cs="Arial"/>
          <w:sz w:val="22"/>
          <w:szCs w:val="22"/>
        </w:rPr>
      </w:pPr>
      <w:r>
        <w:rPr>
          <w:rFonts w:ascii="Arial" w:hAnsi="Arial" w:cs="Arial"/>
          <w:sz w:val="22"/>
          <w:szCs w:val="22"/>
        </w:rPr>
        <w:t xml:space="preserve">                                                                                </w:t>
      </w:r>
      <w:r w:rsidRPr="0073359E">
        <w:rPr>
          <w:rFonts w:ascii="Arial" w:hAnsi="Arial" w:cs="Arial"/>
          <w:sz w:val="22"/>
          <w:szCs w:val="22"/>
          <w:lang w:val="en-US"/>
        </w:rPr>
        <w:t xml:space="preserve"> </w:t>
      </w:r>
      <w:r>
        <w:rPr>
          <w:rFonts w:ascii="Arial" w:hAnsi="Arial" w:cs="Arial"/>
          <w:sz w:val="22"/>
          <w:szCs w:val="22"/>
          <w:lang w:val="en-US"/>
        </w:rPr>
        <w:t>CPV</w:t>
      </w:r>
      <w:r>
        <w:rPr>
          <w:rFonts w:ascii="Arial" w:hAnsi="Arial" w:cs="Arial"/>
          <w:sz w:val="22"/>
          <w:szCs w:val="22"/>
        </w:rPr>
        <w:t>:</w:t>
      </w:r>
      <w:r w:rsidRPr="0073359E">
        <w:rPr>
          <w:rFonts w:ascii="Arial" w:hAnsi="Arial" w:cs="Arial"/>
          <w:sz w:val="22"/>
          <w:szCs w:val="22"/>
          <w:lang w:val="en-US"/>
        </w:rPr>
        <w:t xml:space="preserve">           </w:t>
      </w:r>
      <w:r w:rsidRPr="0073359E">
        <w:rPr>
          <w:rFonts w:ascii="Arial" w:hAnsi="Arial" w:cs="Arial"/>
          <w:sz w:val="22"/>
          <w:szCs w:val="22"/>
        </w:rPr>
        <w:t>60172000-4</w:t>
      </w:r>
    </w:p>
    <w:p w:rsidR="000D4098" w:rsidRDefault="000D4098" w:rsidP="002F1664">
      <w:pPr>
        <w:rPr>
          <w:rFonts w:ascii="Arial" w:hAnsi="Arial" w:cs="Arial"/>
          <w:sz w:val="22"/>
          <w:szCs w:val="22"/>
        </w:rPr>
      </w:pPr>
    </w:p>
    <w:p w:rsidR="0040154E" w:rsidRDefault="0040154E" w:rsidP="002F1664">
      <w:pPr>
        <w:rPr>
          <w:rFonts w:ascii="Arial" w:hAnsi="Arial" w:cs="Arial"/>
          <w:sz w:val="22"/>
          <w:szCs w:val="22"/>
        </w:rPr>
      </w:pPr>
    </w:p>
    <w:p w:rsidR="000D4098" w:rsidRDefault="000D4098" w:rsidP="002F1664">
      <w:pPr>
        <w:rPr>
          <w:rFonts w:ascii="Arial" w:hAnsi="Arial" w:cs="Arial"/>
          <w:sz w:val="22"/>
          <w:szCs w:val="22"/>
        </w:rPr>
      </w:pPr>
    </w:p>
    <w:p w:rsidR="000D4098" w:rsidRPr="00736A04" w:rsidRDefault="000D4098" w:rsidP="002F1664">
      <w:pPr>
        <w:rPr>
          <w:rFonts w:ascii="Arial" w:hAnsi="Arial" w:cs="Arial"/>
          <w:sz w:val="22"/>
          <w:szCs w:val="22"/>
        </w:rPr>
      </w:pPr>
    </w:p>
    <w:p w:rsidR="002F1664" w:rsidRPr="0092154C" w:rsidRDefault="002F1664" w:rsidP="007D6160">
      <w:pPr>
        <w:pStyle w:val="Heading3"/>
        <w:jc w:val="center"/>
        <w:rPr>
          <w:sz w:val="20"/>
          <w:szCs w:val="20"/>
        </w:rPr>
      </w:pPr>
      <w:r w:rsidRPr="0092154C">
        <w:rPr>
          <w:sz w:val="20"/>
          <w:szCs w:val="20"/>
        </w:rPr>
        <w:t>ΤΕΧΝΙΚΗ</w:t>
      </w:r>
      <w:r w:rsidR="00912DD0" w:rsidRPr="0092154C">
        <w:rPr>
          <w:sz w:val="20"/>
          <w:szCs w:val="20"/>
        </w:rPr>
        <w:t xml:space="preserve"> ΕΚΘΕΣΗ  - ΤΕΧΝΙΚ</w:t>
      </w:r>
      <w:r w:rsidR="00912DD0" w:rsidRPr="0092154C">
        <w:rPr>
          <w:sz w:val="20"/>
          <w:szCs w:val="20"/>
          <w:lang w:val="en-US"/>
        </w:rPr>
        <w:t>H</w:t>
      </w:r>
      <w:r w:rsidR="00912DD0" w:rsidRPr="0092154C">
        <w:rPr>
          <w:sz w:val="20"/>
          <w:szCs w:val="20"/>
        </w:rPr>
        <w:t xml:space="preserve"> ΠΕΡΙΓΡΑΦΗ-ΤΕΧΝΙΚΑ ΧΑΡΑΚΤΗΡΙΣΤΙΚΑ</w:t>
      </w:r>
    </w:p>
    <w:p w:rsidR="007D6160" w:rsidRDefault="007D6160" w:rsidP="007D6160">
      <w:pPr>
        <w:rPr>
          <w:rFonts w:ascii="Arial" w:hAnsi="Arial" w:cs="Arial"/>
          <w:sz w:val="20"/>
          <w:szCs w:val="20"/>
        </w:rPr>
      </w:pPr>
    </w:p>
    <w:p w:rsidR="000D4098" w:rsidRPr="0092154C" w:rsidRDefault="000D4098" w:rsidP="007D6160">
      <w:pPr>
        <w:rPr>
          <w:rFonts w:ascii="Arial" w:hAnsi="Arial" w:cs="Arial"/>
          <w:sz w:val="20"/>
          <w:szCs w:val="20"/>
        </w:rPr>
      </w:pPr>
    </w:p>
    <w:p w:rsidR="002F1664" w:rsidRDefault="002F1664" w:rsidP="004F7A12">
      <w:pPr>
        <w:ind w:left="-709"/>
        <w:jc w:val="both"/>
        <w:rPr>
          <w:rFonts w:ascii="Arial" w:hAnsi="Arial" w:cs="Arial"/>
          <w:sz w:val="20"/>
          <w:szCs w:val="20"/>
        </w:rPr>
      </w:pPr>
      <w:r w:rsidRPr="0092154C">
        <w:rPr>
          <w:rFonts w:ascii="Arial" w:hAnsi="Arial" w:cs="Arial"/>
          <w:sz w:val="20"/>
          <w:szCs w:val="20"/>
        </w:rPr>
        <w:t xml:space="preserve">Η παρούσα  μελέτη αφορά την υπηρεσία με τίτλο </w:t>
      </w:r>
      <w:r w:rsidR="00736A04" w:rsidRPr="0092154C">
        <w:rPr>
          <w:rFonts w:ascii="Arial" w:hAnsi="Arial" w:cs="Arial"/>
          <w:sz w:val="20"/>
          <w:szCs w:val="20"/>
        </w:rPr>
        <w:t>«</w:t>
      </w:r>
      <w:r w:rsidR="00121CEB" w:rsidRPr="00121CEB">
        <w:rPr>
          <w:rFonts w:ascii="Arial" w:hAnsi="Arial" w:cs="Arial"/>
          <w:b/>
          <w:sz w:val="20"/>
          <w:szCs w:val="20"/>
        </w:rPr>
        <w:t>Σύμβαση με τουριστικό πρακτορείο για τις ανάγκες της Διεύθυνσης Κοινωνικής Πολιτικής</w:t>
      </w:r>
      <w:r w:rsidR="00CC3F9C" w:rsidRPr="0092154C">
        <w:rPr>
          <w:rFonts w:ascii="Arial" w:hAnsi="Arial" w:cs="Arial"/>
          <w:sz w:val="20"/>
          <w:szCs w:val="20"/>
        </w:rPr>
        <w:t>.</w:t>
      </w:r>
      <w:r w:rsidR="00736A04" w:rsidRPr="0092154C">
        <w:rPr>
          <w:rFonts w:ascii="Arial" w:hAnsi="Arial" w:cs="Arial"/>
          <w:sz w:val="20"/>
          <w:szCs w:val="20"/>
        </w:rPr>
        <w:t>»</w:t>
      </w:r>
      <w:r w:rsidR="00CC3F9C" w:rsidRPr="0092154C">
        <w:rPr>
          <w:rFonts w:ascii="Arial" w:hAnsi="Arial" w:cs="Arial"/>
          <w:sz w:val="20"/>
          <w:szCs w:val="20"/>
        </w:rPr>
        <w:t xml:space="preserve"> προϋπολογισμού </w:t>
      </w:r>
      <w:r w:rsidR="00C40823">
        <w:rPr>
          <w:rFonts w:ascii="Arial" w:hAnsi="Arial" w:cs="Arial"/>
          <w:sz w:val="20"/>
          <w:szCs w:val="20"/>
        </w:rPr>
        <w:t>57.165,24</w:t>
      </w:r>
      <w:r w:rsidR="00C40823">
        <w:rPr>
          <w:rFonts w:ascii="Arial" w:hAnsi="Arial" w:cs="Arial"/>
          <w:b/>
          <w:sz w:val="20"/>
          <w:szCs w:val="20"/>
        </w:rPr>
        <w:t xml:space="preserve"> </w:t>
      </w:r>
      <w:r w:rsidR="00D73F58" w:rsidRPr="0092154C">
        <w:rPr>
          <w:rFonts w:ascii="Arial" w:hAnsi="Arial" w:cs="Arial"/>
          <w:b/>
          <w:sz w:val="20"/>
          <w:szCs w:val="20"/>
        </w:rPr>
        <w:t>€ (με ΦΠΑ 24</w:t>
      </w:r>
      <w:r w:rsidR="00CC3F9C" w:rsidRPr="0092154C">
        <w:rPr>
          <w:rFonts w:ascii="Arial" w:hAnsi="Arial" w:cs="Arial"/>
          <w:b/>
          <w:sz w:val="20"/>
          <w:szCs w:val="20"/>
        </w:rPr>
        <w:t>%)</w:t>
      </w:r>
      <w:r w:rsidR="00CC3F9C" w:rsidRPr="0092154C">
        <w:rPr>
          <w:rFonts w:ascii="Arial" w:hAnsi="Arial" w:cs="Arial"/>
          <w:sz w:val="20"/>
          <w:szCs w:val="20"/>
        </w:rPr>
        <w:t xml:space="preserve"> στον Κ.Α.: 02.15.6234.005 </w:t>
      </w:r>
      <w:r w:rsidR="00121CEB">
        <w:rPr>
          <w:rFonts w:ascii="Arial" w:hAnsi="Arial" w:cs="Arial"/>
          <w:sz w:val="20"/>
          <w:szCs w:val="20"/>
        </w:rPr>
        <w:t>αναμορφωμένης πίστωσης 58.000,00</w:t>
      </w:r>
      <w:r w:rsidR="00CC3F9C" w:rsidRPr="0092154C">
        <w:rPr>
          <w:rFonts w:ascii="Arial" w:hAnsi="Arial" w:cs="Arial"/>
          <w:sz w:val="20"/>
          <w:szCs w:val="20"/>
        </w:rPr>
        <w:t xml:space="preserve"> € &amp; </w:t>
      </w:r>
      <w:r w:rsidR="00736A04" w:rsidRPr="0092154C">
        <w:rPr>
          <w:rFonts w:ascii="Arial" w:hAnsi="Arial" w:cs="Arial"/>
          <w:sz w:val="20"/>
          <w:szCs w:val="20"/>
        </w:rPr>
        <w:t>«</w:t>
      </w:r>
      <w:r w:rsidR="00CC3F9C" w:rsidRPr="0092154C">
        <w:rPr>
          <w:rFonts w:ascii="Arial" w:hAnsi="Arial" w:cs="Arial"/>
          <w:sz w:val="20"/>
          <w:szCs w:val="20"/>
        </w:rPr>
        <w:t>Μίσθωση λεωφορείων για</w:t>
      </w:r>
      <w:r w:rsidR="00CC3F9C" w:rsidRPr="0092154C">
        <w:rPr>
          <w:rFonts w:ascii="Arial" w:hAnsi="Arial" w:cs="Arial"/>
          <w:b/>
          <w:sz w:val="20"/>
          <w:szCs w:val="20"/>
        </w:rPr>
        <w:t xml:space="preserve"> </w:t>
      </w:r>
      <w:r w:rsidR="00CC3F9C" w:rsidRPr="0092154C">
        <w:rPr>
          <w:rFonts w:ascii="Arial" w:hAnsi="Arial" w:cs="Arial"/>
          <w:sz w:val="20"/>
          <w:szCs w:val="20"/>
        </w:rPr>
        <w:t xml:space="preserve">θαλάσσια μπάνια απόρων </w:t>
      </w:r>
      <w:r w:rsidRPr="0092154C">
        <w:rPr>
          <w:rFonts w:ascii="Arial" w:hAnsi="Arial" w:cs="Arial"/>
          <w:sz w:val="20"/>
          <w:szCs w:val="20"/>
        </w:rPr>
        <w:t>»,</w:t>
      </w:r>
      <w:r w:rsidR="00CC3F9C" w:rsidRPr="0092154C">
        <w:rPr>
          <w:rFonts w:ascii="Arial" w:hAnsi="Arial" w:cs="Arial"/>
          <w:sz w:val="20"/>
          <w:szCs w:val="20"/>
        </w:rPr>
        <w:t xml:space="preserve"> στον Κ.Α.:02.15.6234.003 προϋπολογισμού </w:t>
      </w:r>
      <w:r w:rsidR="00C40823">
        <w:rPr>
          <w:rFonts w:ascii="Arial" w:hAnsi="Arial" w:cs="Arial"/>
          <w:sz w:val="20"/>
          <w:szCs w:val="20"/>
        </w:rPr>
        <w:t>5.952,00</w:t>
      </w:r>
      <w:r w:rsidR="00C40823">
        <w:rPr>
          <w:rFonts w:ascii="Arial" w:hAnsi="Arial" w:cs="Arial"/>
          <w:b/>
          <w:sz w:val="20"/>
          <w:szCs w:val="20"/>
        </w:rPr>
        <w:t xml:space="preserve"> </w:t>
      </w:r>
      <w:r w:rsidR="002117C9" w:rsidRPr="0092154C">
        <w:rPr>
          <w:rFonts w:ascii="Arial" w:hAnsi="Arial" w:cs="Arial"/>
          <w:b/>
          <w:sz w:val="20"/>
          <w:szCs w:val="20"/>
        </w:rPr>
        <w:t>€ με ΦΠΑ 24</w:t>
      </w:r>
      <w:r w:rsidR="00CC3F9C" w:rsidRPr="0092154C">
        <w:rPr>
          <w:rFonts w:ascii="Arial" w:hAnsi="Arial" w:cs="Arial"/>
          <w:b/>
          <w:sz w:val="20"/>
          <w:szCs w:val="20"/>
        </w:rPr>
        <w:t>%</w:t>
      </w:r>
      <w:r w:rsidR="00CC3F9C" w:rsidRPr="0092154C">
        <w:rPr>
          <w:rFonts w:ascii="Arial" w:hAnsi="Arial" w:cs="Arial"/>
          <w:sz w:val="20"/>
          <w:szCs w:val="20"/>
        </w:rPr>
        <w:t xml:space="preserve"> </w:t>
      </w:r>
      <w:r w:rsidR="00951B93" w:rsidRPr="0092154C">
        <w:rPr>
          <w:rFonts w:ascii="Arial" w:hAnsi="Arial" w:cs="Arial"/>
          <w:sz w:val="20"/>
          <w:szCs w:val="20"/>
        </w:rPr>
        <w:t>αρχικού ποσού 6</w:t>
      </w:r>
      <w:r w:rsidR="00CC3F9C" w:rsidRPr="0092154C">
        <w:rPr>
          <w:rFonts w:ascii="Arial" w:hAnsi="Arial" w:cs="Arial"/>
          <w:sz w:val="20"/>
          <w:szCs w:val="20"/>
        </w:rPr>
        <w:t xml:space="preserve">.500,00 €  </w:t>
      </w:r>
      <w:r w:rsidR="00536ECA" w:rsidRPr="0092154C">
        <w:rPr>
          <w:rFonts w:ascii="Arial" w:hAnsi="Arial" w:cs="Arial"/>
          <w:sz w:val="20"/>
          <w:szCs w:val="20"/>
        </w:rPr>
        <w:t xml:space="preserve"> </w:t>
      </w:r>
      <w:r w:rsidRPr="0092154C">
        <w:rPr>
          <w:rFonts w:ascii="Arial" w:hAnsi="Arial" w:cs="Arial"/>
          <w:sz w:val="20"/>
          <w:szCs w:val="20"/>
        </w:rPr>
        <w:t>προκειμένου ο Δήμος να προβεί στην μεταφορά  με μισθωμένα αυτοκίνητα των ευαίσθητων κοινωνικών ομάδων</w:t>
      </w:r>
      <w:r w:rsidR="007D6160" w:rsidRPr="0092154C">
        <w:rPr>
          <w:rFonts w:ascii="Arial" w:hAnsi="Arial" w:cs="Arial"/>
          <w:sz w:val="20"/>
          <w:szCs w:val="20"/>
        </w:rPr>
        <w:t xml:space="preserve"> </w:t>
      </w:r>
      <w:proofErr w:type="spellStart"/>
      <w:r w:rsidR="007D6160" w:rsidRPr="0092154C">
        <w:rPr>
          <w:rFonts w:ascii="Arial" w:hAnsi="Arial" w:cs="Arial"/>
          <w:sz w:val="20"/>
          <w:szCs w:val="20"/>
        </w:rPr>
        <w:t>π.χ</w:t>
      </w:r>
      <w:proofErr w:type="spellEnd"/>
      <w:r w:rsidR="007D6160" w:rsidRPr="0092154C">
        <w:rPr>
          <w:rFonts w:ascii="Arial" w:hAnsi="Arial" w:cs="Arial"/>
          <w:sz w:val="20"/>
          <w:szCs w:val="20"/>
        </w:rPr>
        <w:t xml:space="preserve"> ηλικιωμένων, κατοίκων και δημοτών μας, </w:t>
      </w:r>
      <w:r w:rsidR="00536ECA" w:rsidRPr="0092154C">
        <w:rPr>
          <w:rFonts w:ascii="Arial" w:hAnsi="Arial" w:cs="Arial"/>
          <w:sz w:val="20"/>
          <w:szCs w:val="20"/>
        </w:rPr>
        <w:t xml:space="preserve">για εκδρομές και περιπάτους και την </w:t>
      </w:r>
      <w:r w:rsidR="007A4979" w:rsidRPr="0092154C">
        <w:rPr>
          <w:rFonts w:ascii="Arial" w:hAnsi="Arial" w:cs="Arial"/>
          <w:sz w:val="20"/>
          <w:szCs w:val="20"/>
        </w:rPr>
        <w:t>μεταφορά</w:t>
      </w:r>
      <w:r w:rsidR="00536ECA" w:rsidRPr="0092154C">
        <w:rPr>
          <w:rFonts w:ascii="Arial" w:hAnsi="Arial" w:cs="Arial"/>
          <w:sz w:val="20"/>
          <w:szCs w:val="20"/>
        </w:rPr>
        <w:t xml:space="preserve"> ευαίσθητων κοινωνικών ομάδων, κατοίκων των δημοτών μας (ηλικιωμένων,</w:t>
      </w:r>
      <w:r w:rsidR="007A4979" w:rsidRPr="0092154C">
        <w:rPr>
          <w:rFonts w:ascii="Arial" w:hAnsi="Arial" w:cs="Arial"/>
          <w:sz w:val="20"/>
          <w:szCs w:val="20"/>
        </w:rPr>
        <w:t xml:space="preserve"> </w:t>
      </w:r>
      <w:r w:rsidR="00536ECA" w:rsidRPr="0092154C">
        <w:rPr>
          <w:rFonts w:ascii="Arial" w:hAnsi="Arial" w:cs="Arial"/>
          <w:sz w:val="20"/>
          <w:szCs w:val="20"/>
        </w:rPr>
        <w:t>οικονομικά απόρων κλπ) για θαλάσσια λουτρά.</w:t>
      </w:r>
    </w:p>
    <w:p w:rsidR="0023690A" w:rsidRPr="0092154C" w:rsidRDefault="0023690A" w:rsidP="0023690A">
      <w:pPr>
        <w:ind w:left="-709"/>
        <w:jc w:val="both"/>
        <w:rPr>
          <w:rFonts w:ascii="Arial" w:hAnsi="Arial" w:cs="Arial"/>
          <w:sz w:val="20"/>
          <w:szCs w:val="20"/>
        </w:rPr>
      </w:pPr>
      <w:r w:rsidRPr="0092154C">
        <w:rPr>
          <w:rFonts w:ascii="Arial" w:hAnsi="Arial" w:cs="Arial"/>
          <w:sz w:val="20"/>
          <w:szCs w:val="20"/>
        </w:rPr>
        <w:t xml:space="preserve">Η σύναψη σύμβασης εκτέλεσης της παροχής </w:t>
      </w:r>
      <w:r w:rsidRPr="0073475B">
        <w:rPr>
          <w:rFonts w:ascii="Arial" w:hAnsi="Arial" w:cs="Arial"/>
          <w:color w:val="000000" w:themeColor="text1"/>
          <w:sz w:val="20"/>
          <w:szCs w:val="20"/>
        </w:rPr>
        <w:t>προμήθειας/υπηρεσίας</w:t>
      </w:r>
      <w:r w:rsidRPr="0092154C">
        <w:rPr>
          <w:rFonts w:ascii="Arial" w:hAnsi="Arial" w:cs="Arial"/>
          <w:sz w:val="20"/>
          <w:szCs w:val="20"/>
        </w:rPr>
        <w:t xml:space="preserve"> θα πραγματοποιηθεί μετά</w:t>
      </w:r>
      <w:r>
        <w:rPr>
          <w:rFonts w:ascii="Arial" w:hAnsi="Arial" w:cs="Arial"/>
          <w:sz w:val="20"/>
          <w:szCs w:val="20"/>
        </w:rPr>
        <w:t xml:space="preserve"> από συνοπτικό</w:t>
      </w:r>
      <w:r w:rsidRPr="0092154C">
        <w:rPr>
          <w:rFonts w:ascii="Arial" w:hAnsi="Arial" w:cs="Arial"/>
          <w:sz w:val="20"/>
          <w:szCs w:val="20"/>
        </w:rPr>
        <w:t xml:space="preserve"> διαγωνισμό με σφραγισμένες προσφορές και με κριτήριο κατακύρωσης</w:t>
      </w:r>
      <w:r>
        <w:rPr>
          <w:rFonts w:ascii="Arial" w:hAnsi="Arial" w:cs="Arial"/>
          <w:sz w:val="20"/>
          <w:szCs w:val="20"/>
        </w:rPr>
        <w:t xml:space="preserve"> την πλέον συμφέρουσα από οικονομική άποψη προσφορά μόνο βάσει τιμής</w:t>
      </w:r>
      <w:r w:rsidRPr="0092154C">
        <w:rPr>
          <w:rFonts w:ascii="Arial" w:hAnsi="Arial" w:cs="Arial"/>
          <w:sz w:val="20"/>
          <w:szCs w:val="20"/>
        </w:rPr>
        <w:t>.</w:t>
      </w:r>
    </w:p>
    <w:p w:rsidR="0023690A" w:rsidRPr="0092154C" w:rsidRDefault="0023690A" w:rsidP="0023690A">
      <w:pPr>
        <w:ind w:left="-709"/>
        <w:rPr>
          <w:rFonts w:ascii="Arial" w:hAnsi="Arial" w:cs="Arial"/>
          <w:b/>
          <w:sz w:val="20"/>
          <w:szCs w:val="20"/>
        </w:rPr>
      </w:pPr>
    </w:p>
    <w:p w:rsidR="00201A2C" w:rsidRPr="0092154C" w:rsidRDefault="00201A2C" w:rsidP="0023690A">
      <w:pPr>
        <w:ind w:left="-709"/>
        <w:rPr>
          <w:rFonts w:ascii="Arial" w:hAnsi="Arial" w:cs="Arial"/>
          <w:sz w:val="20"/>
          <w:szCs w:val="20"/>
        </w:rPr>
      </w:pPr>
    </w:p>
    <w:p w:rsidR="002F1664" w:rsidRPr="0092154C" w:rsidRDefault="00B8667D" w:rsidP="004F7A12">
      <w:pPr>
        <w:ind w:left="-709"/>
        <w:jc w:val="both"/>
        <w:rPr>
          <w:rFonts w:ascii="Arial" w:hAnsi="Arial" w:cs="Arial"/>
          <w:sz w:val="20"/>
          <w:szCs w:val="20"/>
        </w:rPr>
      </w:pPr>
      <w:r w:rsidRPr="0092154C">
        <w:rPr>
          <w:rFonts w:ascii="Arial" w:hAnsi="Arial" w:cs="Arial"/>
          <w:sz w:val="20"/>
          <w:szCs w:val="20"/>
        </w:rPr>
        <w:t xml:space="preserve"> Σ</w:t>
      </w:r>
      <w:r w:rsidR="002F1664" w:rsidRPr="0092154C">
        <w:rPr>
          <w:rFonts w:ascii="Arial" w:hAnsi="Arial" w:cs="Arial"/>
          <w:sz w:val="20"/>
          <w:szCs w:val="20"/>
        </w:rPr>
        <w:t>υγκεκριμένα θα πραγματοποιηθούν</w:t>
      </w:r>
      <w:r w:rsidR="008E7E68" w:rsidRPr="0092154C">
        <w:rPr>
          <w:rFonts w:ascii="Arial" w:hAnsi="Arial" w:cs="Arial"/>
          <w:sz w:val="20"/>
          <w:szCs w:val="20"/>
        </w:rPr>
        <w:t xml:space="preserve"> ενδεικτικά</w:t>
      </w:r>
      <w:r w:rsidR="002F1664" w:rsidRPr="0092154C">
        <w:rPr>
          <w:rFonts w:ascii="Arial" w:hAnsi="Arial" w:cs="Arial"/>
          <w:sz w:val="20"/>
          <w:szCs w:val="20"/>
        </w:rPr>
        <w:t xml:space="preserve"> οι εξής περίπατοι και εκδρομές :</w:t>
      </w:r>
    </w:p>
    <w:p w:rsidR="0040526F" w:rsidRPr="0092154C" w:rsidRDefault="0040526F" w:rsidP="002F1664">
      <w:pPr>
        <w:jc w:val="both"/>
        <w:rPr>
          <w:rFonts w:ascii="Arial" w:hAnsi="Arial" w:cs="Arial"/>
          <w:sz w:val="20"/>
          <w:szCs w:val="20"/>
        </w:rPr>
      </w:pPr>
    </w:p>
    <w:p w:rsidR="0040526F" w:rsidRDefault="0040526F" w:rsidP="0040526F">
      <w:pPr>
        <w:jc w:val="both"/>
        <w:rPr>
          <w:rFonts w:ascii="Arial" w:hAnsi="Arial" w:cs="Arial"/>
          <w:bCs/>
          <w:sz w:val="20"/>
          <w:szCs w:val="20"/>
        </w:rPr>
      </w:pPr>
    </w:p>
    <w:p w:rsidR="000D4098" w:rsidRPr="0092154C" w:rsidRDefault="000D4098" w:rsidP="0040526F">
      <w:pPr>
        <w:jc w:val="both"/>
        <w:rPr>
          <w:rFonts w:ascii="Arial" w:hAnsi="Arial" w:cs="Arial"/>
          <w:bCs/>
          <w:sz w:val="20"/>
          <w:szCs w:val="20"/>
        </w:rPr>
      </w:pPr>
    </w:p>
    <w:p w:rsidR="001941BE" w:rsidRDefault="001941BE" w:rsidP="001941BE">
      <w:pPr>
        <w:jc w:val="center"/>
        <w:rPr>
          <w:rFonts w:ascii="Arial" w:hAnsi="Arial" w:cs="Arial"/>
          <w:b/>
          <w:sz w:val="20"/>
          <w:szCs w:val="20"/>
          <w:u w:val="single"/>
        </w:rPr>
      </w:pPr>
      <w:r w:rsidRPr="001941BE">
        <w:rPr>
          <w:rFonts w:ascii="Arial" w:hAnsi="Arial" w:cs="Arial"/>
          <w:b/>
          <w:sz w:val="20"/>
          <w:szCs w:val="20"/>
        </w:rPr>
        <w:t>Α)</w:t>
      </w:r>
      <w:r w:rsidRPr="001941BE">
        <w:rPr>
          <w:rFonts w:ascii="Arial" w:hAnsi="Arial" w:cs="Arial"/>
          <w:b/>
          <w:sz w:val="20"/>
          <w:szCs w:val="20"/>
          <w:u w:val="single"/>
        </w:rPr>
        <w:t xml:space="preserve">   ΤΜΗΜΑ ΑΘΛΗΤΙΣΜΟΥ</w:t>
      </w:r>
    </w:p>
    <w:p w:rsidR="001941BE" w:rsidRPr="001941BE" w:rsidRDefault="001941BE" w:rsidP="001941BE">
      <w:pPr>
        <w:jc w:val="both"/>
        <w:rPr>
          <w:rFonts w:ascii="Arial" w:hAnsi="Arial" w:cs="Arial"/>
          <w:b/>
          <w:sz w:val="20"/>
          <w:szCs w:val="20"/>
          <w:u w:val="single"/>
        </w:rPr>
      </w:pPr>
    </w:p>
    <w:p w:rsidR="001941BE" w:rsidRPr="001941BE" w:rsidRDefault="00C40823" w:rsidP="001941BE">
      <w:pPr>
        <w:jc w:val="both"/>
        <w:rPr>
          <w:rFonts w:ascii="Arial" w:hAnsi="Arial" w:cs="Arial"/>
          <w:sz w:val="20"/>
          <w:szCs w:val="20"/>
        </w:rPr>
      </w:pPr>
      <w:r>
        <w:rPr>
          <w:rFonts w:ascii="Arial" w:hAnsi="Arial" w:cs="Arial"/>
          <w:sz w:val="20"/>
          <w:szCs w:val="20"/>
        </w:rPr>
        <w:t>ΕΝΤΟΣ ΑΤΤΙΚΗΣ  ΕΩΣ 14</w:t>
      </w:r>
      <w:r w:rsidR="001941BE" w:rsidRPr="001941BE">
        <w:rPr>
          <w:rFonts w:ascii="Arial" w:hAnsi="Arial" w:cs="Arial"/>
          <w:sz w:val="20"/>
          <w:szCs w:val="20"/>
        </w:rPr>
        <w:t>0</w:t>
      </w:r>
      <w:r w:rsidR="001941BE" w:rsidRPr="001941BE">
        <w:rPr>
          <w:rFonts w:ascii="Arial" w:hAnsi="Arial" w:cs="Arial"/>
          <w:sz w:val="20"/>
          <w:szCs w:val="20"/>
          <w:lang w:val="en-US"/>
        </w:rPr>
        <w:t>km</w:t>
      </w:r>
      <w:r w:rsidR="001941BE" w:rsidRPr="001941BE">
        <w:rPr>
          <w:rFonts w:ascii="Arial" w:hAnsi="Arial" w:cs="Arial"/>
          <w:sz w:val="20"/>
          <w:szCs w:val="20"/>
        </w:rPr>
        <w:t xml:space="preserve"> ( ΜΕ ΕΠΙΣΤΡΟΦΗ) Χ 1 ΠΟΥΛΜΑΝ</w:t>
      </w:r>
    </w:p>
    <w:p w:rsidR="001941BE" w:rsidRDefault="001941BE" w:rsidP="001941BE">
      <w:pPr>
        <w:jc w:val="both"/>
        <w:rPr>
          <w:rFonts w:ascii="Arial" w:hAnsi="Arial" w:cs="Arial"/>
          <w:sz w:val="20"/>
          <w:szCs w:val="20"/>
        </w:rPr>
      </w:pPr>
    </w:p>
    <w:p w:rsidR="000D4098" w:rsidRDefault="000D4098" w:rsidP="001941BE">
      <w:pPr>
        <w:jc w:val="both"/>
        <w:rPr>
          <w:rFonts w:ascii="Arial" w:hAnsi="Arial" w:cs="Arial"/>
          <w:sz w:val="20"/>
          <w:szCs w:val="20"/>
        </w:rPr>
      </w:pPr>
    </w:p>
    <w:p w:rsidR="000D4098" w:rsidRPr="001941BE" w:rsidRDefault="000D4098" w:rsidP="001941BE">
      <w:pPr>
        <w:jc w:val="both"/>
        <w:rPr>
          <w:rFonts w:ascii="Arial" w:hAnsi="Arial" w:cs="Arial"/>
          <w:sz w:val="20"/>
          <w:szCs w:val="20"/>
        </w:rPr>
      </w:pPr>
    </w:p>
    <w:p w:rsidR="001941BE" w:rsidRDefault="001941BE" w:rsidP="001941BE">
      <w:pPr>
        <w:jc w:val="center"/>
        <w:rPr>
          <w:rFonts w:ascii="Arial" w:hAnsi="Arial" w:cs="Arial"/>
          <w:b/>
          <w:sz w:val="20"/>
          <w:szCs w:val="20"/>
          <w:u w:val="single"/>
        </w:rPr>
      </w:pPr>
      <w:r w:rsidRPr="001941BE">
        <w:rPr>
          <w:rFonts w:ascii="Arial" w:hAnsi="Arial" w:cs="Arial"/>
          <w:b/>
          <w:sz w:val="20"/>
          <w:szCs w:val="20"/>
        </w:rPr>
        <w:t>Β)</w:t>
      </w:r>
      <w:r w:rsidRPr="001941BE">
        <w:rPr>
          <w:rFonts w:ascii="Arial" w:hAnsi="Arial" w:cs="Arial"/>
          <w:b/>
          <w:sz w:val="20"/>
          <w:szCs w:val="20"/>
          <w:u w:val="single"/>
        </w:rPr>
        <w:t xml:space="preserve">   ΤΜΗΜΑ ΠΑΙΔΕΙΑΣ-ΠΟΛΙΤΙΣΜΟΥ</w:t>
      </w:r>
    </w:p>
    <w:p w:rsidR="001941BE" w:rsidRPr="001941BE" w:rsidRDefault="001941BE" w:rsidP="001941BE">
      <w:pPr>
        <w:jc w:val="both"/>
        <w:rPr>
          <w:rFonts w:ascii="Arial" w:hAnsi="Arial" w:cs="Arial"/>
          <w:b/>
          <w:sz w:val="20"/>
          <w:szCs w:val="20"/>
          <w:u w:val="single"/>
        </w:rPr>
      </w:pP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t xml:space="preserve">ΧΟΡΕΥΤΙΚΗ ΟΜΑΔΑ ΤΟΥ ΔΗΜΟΥ ΣΤΟΝ ΜΩΛΟ ΦΘΙΩΤΙΔΟΣ ΕΩΣ 360 </w:t>
      </w:r>
      <w:r w:rsidRPr="001941BE">
        <w:rPr>
          <w:rFonts w:ascii="Arial" w:hAnsi="Arial" w:cs="Arial"/>
          <w:sz w:val="20"/>
          <w:szCs w:val="20"/>
          <w:lang w:val="en-US"/>
        </w:rPr>
        <w:t>km</w:t>
      </w:r>
      <w:r w:rsidRPr="001941BE">
        <w:rPr>
          <w:rFonts w:ascii="Arial" w:hAnsi="Arial" w:cs="Arial"/>
          <w:sz w:val="20"/>
          <w:szCs w:val="20"/>
        </w:rPr>
        <w:t xml:space="preserve"> (ΜΕ ΕΠΙΣΤΡΟΦΗ) Χ 1 ΠΟΥΛΜΑΝ</w:t>
      </w: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t xml:space="preserve">ΧΟΡΕΥΤΙΚΗ ΟΜΑΔΑ ΤΟΥ ΔΗΜΟΥ ΣΤΟ ΣΟΦΙΚΟ ΚΟΡΙΝΘΙΑΣ ΕΩΣ  250 </w:t>
      </w:r>
      <w:proofErr w:type="spellStart"/>
      <w:r w:rsidRPr="001941BE">
        <w:rPr>
          <w:rFonts w:ascii="Arial" w:hAnsi="Arial" w:cs="Arial"/>
          <w:sz w:val="20"/>
          <w:szCs w:val="20"/>
        </w:rPr>
        <w:t>km</w:t>
      </w:r>
      <w:proofErr w:type="spellEnd"/>
      <w:r w:rsidRPr="001941BE">
        <w:rPr>
          <w:rFonts w:ascii="Arial" w:hAnsi="Arial" w:cs="Arial"/>
          <w:sz w:val="20"/>
          <w:szCs w:val="20"/>
        </w:rPr>
        <w:t xml:space="preserve"> (ΜΕ ΕΠΙΣΤΡΟΦΗ) Χ 1 ΠΟΥΛΜΑΝ</w:t>
      </w: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lastRenderedPageBreak/>
        <w:t xml:space="preserve">ΧΟΡΕΥΤΙΚΗ ΟΜΑΔΑ ΤΟΥ ΔΗΜΟΥ ΣΤΗ ΛΑΜΙΑ ΕΩΣ 450 </w:t>
      </w:r>
      <w:proofErr w:type="spellStart"/>
      <w:r w:rsidRPr="001941BE">
        <w:rPr>
          <w:rFonts w:ascii="Arial" w:hAnsi="Arial" w:cs="Arial"/>
          <w:sz w:val="20"/>
          <w:szCs w:val="20"/>
        </w:rPr>
        <w:t>km</w:t>
      </w:r>
      <w:proofErr w:type="spellEnd"/>
      <w:r w:rsidRPr="001941BE">
        <w:rPr>
          <w:rFonts w:ascii="Arial" w:hAnsi="Arial" w:cs="Arial"/>
          <w:sz w:val="20"/>
          <w:szCs w:val="20"/>
        </w:rPr>
        <w:t xml:space="preserve">  (ΜΕ ΕΠΙΣΤΡΟΦΗ) Χ 1 ΠΟΥΛΜΑΝ</w:t>
      </w: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t xml:space="preserve">ΧΟΡΕΥΤΙΚΗ ΟΜΑΔΑ ΤΟΥ ΔΗΜΟΥ ΣΤΟΝ ΘΕΟΛΟΓΟ ΦΘΙΩΤΙΔΟΣ  ΕΩΣ 260 </w:t>
      </w:r>
      <w:proofErr w:type="spellStart"/>
      <w:r w:rsidRPr="001941BE">
        <w:rPr>
          <w:rFonts w:ascii="Arial" w:hAnsi="Arial" w:cs="Arial"/>
          <w:sz w:val="20"/>
          <w:szCs w:val="20"/>
        </w:rPr>
        <w:t>km</w:t>
      </w:r>
      <w:proofErr w:type="spellEnd"/>
      <w:r w:rsidRPr="001941BE">
        <w:rPr>
          <w:rFonts w:ascii="Arial" w:hAnsi="Arial" w:cs="Arial"/>
          <w:sz w:val="20"/>
          <w:szCs w:val="20"/>
        </w:rPr>
        <w:t xml:space="preserve">  (ΜΕ ΕΠΙΣΤΡΟΦΗ) Χ 4 ΠΟΥΛΜΑΝ</w:t>
      </w: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t xml:space="preserve">ΤΜΗΜΑ ΕΝΗΛΙΚΩΝ ΖΩΓΡΑΦΙΚΗΣ ΕΩΣ 100 </w:t>
      </w:r>
      <w:proofErr w:type="spellStart"/>
      <w:r w:rsidRPr="001941BE">
        <w:rPr>
          <w:rFonts w:ascii="Arial" w:hAnsi="Arial" w:cs="Arial"/>
          <w:sz w:val="20"/>
          <w:szCs w:val="20"/>
        </w:rPr>
        <w:t>km</w:t>
      </w:r>
      <w:proofErr w:type="spellEnd"/>
      <w:r w:rsidRPr="001941BE">
        <w:rPr>
          <w:rFonts w:ascii="Arial" w:hAnsi="Arial" w:cs="Arial"/>
          <w:sz w:val="20"/>
          <w:szCs w:val="20"/>
        </w:rPr>
        <w:t xml:space="preserve">  (ΜΕ ΕΠΙΣΤΡΟΦΗ) Χ 1 ΠΟΥΛΜΑΝ</w:t>
      </w:r>
    </w:p>
    <w:p w:rsidR="001941BE" w:rsidRPr="001941BE" w:rsidRDefault="001941BE" w:rsidP="001941BE">
      <w:pPr>
        <w:numPr>
          <w:ilvl w:val="0"/>
          <w:numId w:val="9"/>
        </w:numPr>
        <w:jc w:val="both"/>
        <w:rPr>
          <w:rFonts w:ascii="Arial" w:hAnsi="Arial" w:cs="Arial"/>
          <w:sz w:val="20"/>
          <w:szCs w:val="20"/>
        </w:rPr>
      </w:pPr>
      <w:r w:rsidRPr="001941BE">
        <w:rPr>
          <w:rFonts w:ascii="Arial" w:hAnsi="Arial" w:cs="Arial"/>
          <w:sz w:val="20"/>
          <w:szCs w:val="20"/>
        </w:rPr>
        <w:t xml:space="preserve">ΤΜΗΜΑ ΕΝΗΛΙΚΩΝ ΚΕΡΑΜΙΚΗΣ ΕΩΣ 100 </w:t>
      </w:r>
      <w:proofErr w:type="spellStart"/>
      <w:r w:rsidRPr="001941BE">
        <w:rPr>
          <w:rFonts w:ascii="Arial" w:hAnsi="Arial" w:cs="Arial"/>
          <w:sz w:val="20"/>
          <w:szCs w:val="20"/>
        </w:rPr>
        <w:t>km</w:t>
      </w:r>
      <w:proofErr w:type="spellEnd"/>
      <w:r w:rsidRPr="001941BE">
        <w:rPr>
          <w:rFonts w:ascii="Arial" w:hAnsi="Arial" w:cs="Arial"/>
          <w:sz w:val="20"/>
          <w:szCs w:val="20"/>
        </w:rPr>
        <w:t xml:space="preserve">  (ΜΕ ΕΠΙΣΤΡΟΦΗ) Χ 1 ΠΟΥΛΜΑΝ</w:t>
      </w:r>
    </w:p>
    <w:p w:rsidR="001941BE" w:rsidRPr="001941BE" w:rsidRDefault="001941BE" w:rsidP="001941BE">
      <w:pPr>
        <w:jc w:val="both"/>
        <w:rPr>
          <w:rFonts w:ascii="Arial" w:hAnsi="Arial" w:cs="Arial"/>
          <w:sz w:val="20"/>
          <w:szCs w:val="20"/>
        </w:rPr>
      </w:pPr>
    </w:p>
    <w:p w:rsidR="001941BE" w:rsidRPr="001941BE" w:rsidRDefault="001941BE" w:rsidP="001941BE">
      <w:pPr>
        <w:jc w:val="both"/>
        <w:rPr>
          <w:rFonts w:ascii="Arial" w:hAnsi="Arial" w:cs="Arial"/>
          <w:sz w:val="20"/>
          <w:szCs w:val="20"/>
        </w:rPr>
      </w:pPr>
    </w:p>
    <w:p w:rsidR="000D4098" w:rsidRDefault="000D4098" w:rsidP="001941BE">
      <w:pPr>
        <w:jc w:val="center"/>
        <w:rPr>
          <w:rFonts w:ascii="Arial" w:hAnsi="Arial" w:cs="Arial"/>
          <w:b/>
          <w:bCs/>
          <w:sz w:val="20"/>
          <w:szCs w:val="20"/>
        </w:rPr>
      </w:pPr>
    </w:p>
    <w:p w:rsidR="000D4098" w:rsidRDefault="000D4098" w:rsidP="001941BE">
      <w:pPr>
        <w:jc w:val="center"/>
        <w:rPr>
          <w:rFonts w:ascii="Arial" w:hAnsi="Arial" w:cs="Arial"/>
          <w:b/>
          <w:bCs/>
          <w:sz w:val="20"/>
          <w:szCs w:val="20"/>
        </w:rPr>
      </w:pPr>
    </w:p>
    <w:p w:rsidR="001941BE" w:rsidRDefault="001941BE" w:rsidP="001941BE">
      <w:pPr>
        <w:jc w:val="center"/>
        <w:rPr>
          <w:rFonts w:ascii="Arial" w:hAnsi="Arial" w:cs="Arial"/>
          <w:b/>
          <w:bCs/>
          <w:sz w:val="20"/>
          <w:szCs w:val="20"/>
          <w:u w:val="single"/>
        </w:rPr>
      </w:pPr>
      <w:r w:rsidRPr="001941BE">
        <w:rPr>
          <w:rFonts w:ascii="Arial" w:hAnsi="Arial" w:cs="Arial"/>
          <w:b/>
          <w:bCs/>
          <w:sz w:val="20"/>
          <w:szCs w:val="20"/>
        </w:rPr>
        <w:t>Γ)</w:t>
      </w:r>
      <w:r w:rsidRPr="001941BE">
        <w:rPr>
          <w:rFonts w:ascii="Arial" w:hAnsi="Arial" w:cs="Arial"/>
          <w:b/>
          <w:bCs/>
          <w:sz w:val="20"/>
          <w:szCs w:val="20"/>
          <w:u w:val="single"/>
        </w:rPr>
        <w:t xml:space="preserve">   Κ.Α.Π.Η.</w:t>
      </w:r>
    </w:p>
    <w:p w:rsidR="000D4098" w:rsidRDefault="000D4098" w:rsidP="001941BE">
      <w:pPr>
        <w:jc w:val="center"/>
        <w:rPr>
          <w:rFonts w:ascii="Arial" w:hAnsi="Arial" w:cs="Arial"/>
          <w:b/>
          <w:bCs/>
          <w:sz w:val="20"/>
          <w:szCs w:val="20"/>
          <w:u w:val="single"/>
        </w:rPr>
      </w:pPr>
    </w:p>
    <w:p w:rsidR="001941BE" w:rsidRPr="001941BE" w:rsidRDefault="001941BE" w:rsidP="001941BE">
      <w:pPr>
        <w:jc w:val="both"/>
        <w:rPr>
          <w:rFonts w:ascii="Arial" w:hAnsi="Arial" w:cs="Arial"/>
          <w:b/>
          <w:bCs/>
          <w:sz w:val="20"/>
          <w:szCs w:val="20"/>
          <w:u w:val="single"/>
        </w:rPr>
      </w:pPr>
    </w:p>
    <w:tbl>
      <w:tblPr>
        <w:tblW w:w="7880" w:type="dxa"/>
        <w:tblInd w:w="93" w:type="dxa"/>
        <w:tblLook w:val="04A0" w:firstRow="1" w:lastRow="0" w:firstColumn="1" w:lastColumn="0" w:noHBand="0" w:noVBand="1"/>
      </w:tblPr>
      <w:tblGrid>
        <w:gridCol w:w="8096"/>
      </w:tblGrid>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Default="001941BE" w:rsidP="001941BE">
            <w:pPr>
              <w:jc w:val="both"/>
              <w:rPr>
                <w:rFonts w:ascii="Arial" w:hAnsi="Arial" w:cs="Arial"/>
                <w:b/>
                <w:sz w:val="20"/>
                <w:szCs w:val="20"/>
                <w:u w:val="single"/>
              </w:rPr>
            </w:pPr>
            <w:r w:rsidRPr="001941BE">
              <w:rPr>
                <w:rFonts w:ascii="Arial" w:hAnsi="Arial" w:cs="Arial"/>
                <w:b/>
                <w:sz w:val="20"/>
                <w:szCs w:val="20"/>
                <w:u w:val="single"/>
              </w:rPr>
              <w:t xml:space="preserve">ΗΜΕΡΗΣΙΕΣ ΕΚΔΡΟΜΕΣ  </w:t>
            </w:r>
          </w:p>
          <w:p w:rsidR="000D4098" w:rsidRPr="001941BE" w:rsidRDefault="000D4098" w:rsidP="001941BE">
            <w:pPr>
              <w:jc w:val="both"/>
              <w:rPr>
                <w:rFonts w:ascii="Arial" w:hAnsi="Arial" w:cs="Arial"/>
                <w:b/>
                <w:sz w:val="20"/>
                <w:szCs w:val="20"/>
                <w:u w:val="single"/>
              </w:rPr>
            </w:pPr>
          </w:p>
          <w:p w:rsidR="001941BE" w:rsidRPr="001941BE" w:rsidRDefault="001941BE" w:rsidP="001941BE">
            <w:pPr>
              <w:numPr>
                <w:ilvl w:val="0"/>
                <w:numId w:val="11"/>
              </w:numPr>
              <w:jc w:val="both"/>
              <w:rPr>
                <w:rFonts w:ascii="Arial" w:hAnsi="Arial" w:cs="Arial"/>
                <w:sz w:val="20"/>
                <w:szCs w:val="20"/>
                <w:u w:val="single"/>
              </w:rPr>
            </w:pPr>
            <w:r w:rsidRPr="001941BE">
              <w:rPr>
                <w:rFonts w:ascii="Arial" w:hAnsi="Arial" w:cs="Arial"/>
                <w:sz w:val="20"/>
                <w:szCs w:val="20"/>
              </w:rPr>
              <w:t xml:space="preserve">ΠΑΡΑΛΙΑ ΑΥΛΙΔΑΣ , ΜΟΝΗ ΣΑΓΜΑΤΑ ΕΩΣ 250 </w:t>
            </w:r>
            <w:r w:rsidRPr="001941BE">
              <w:rPr>
                <w:rFonts w:ascii="Arial" w:hAnsi="Arial" w:cs="Arial"/>
                <w:sz w:val="20"/>
                <w:szCs w:val="20"/>
                <w:lang w:val="en-US"/>
              </w:rPr>
              <w:t>km</w:t>
            </w:r>
            <w:r w:rsidRPr="001941BE">
              <w:rPr>
                <w:rFonts w:ascii="Arial" w:hAnsi="Arial" w:cs="Arial"/>
                <w:sz w:val="20"/>
                <w:szCs w:val="20"/>
              </w:rPr>
              <w:t xml:space="preserve"> ( ΜΕ ΕΠΙΣΤΡΟΦΗ) Χ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tbl>
            <w:tblPr>
              <w:tblW w:w="7880" w:type="dxa"/>
              <w:tblLook w:val="04A0" w:firstRow="1" w:lastRow="0" w:firstColumn="1" w:lastColumn="0" w:noHBand="0" w:noVBand="1"/>
            </w:tblPr>
            <w:tblGrid>
              <w:gridCol w:w="7880"/>
            </w:tblGrid>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ΜΥΚΗΝΕΣ - ΝΑΥΠΛΙΟ - ΚΕΦΑΛΑΡΙ  ΕΩΣ  300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ΝΑΥΠΛΙΟ ΑΡΓΟΣ  ΕΩΣ 300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ΟΡΧΟΜΕΝΟΣ ΛΙΒΑΔΕΙΑ ΠΑΝΑΓΙΑ ΣΚΙΠΡΟΥΣ ΕΩΣ 350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ΧΑΛΚΙΔΑ ΕΡΕΤΡΙΑ ΕΩΣ 200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.ΔΕΛΦΟΙ ΑΡΑΧΩΒΑ ΕΩΣ 400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tc>
            </w:tr>
            <w:tr w:rsidR="001941BE" w:rsidRPr="001941BE" w:rsidTr="009240D2">
              <w:trPr>
                <w:trHeight w:val="300"/>
              </w:trPr>
              <w:tc>
                <w:tcPr>
                  <w:tcW w:w="5840" w:type="dxa"/>
                  <w:tcBorders>
                    <w:top w:val="nil"/>
                    <w:left w:val="nil"/>
                    <w:bottom w:val="nil"/>
                    <w:right w:val="nil"/>
                  </w:tcBorders>
                  <w:shd w:val="clear" w:color="auto" w:fill="auto"/>
                  <w:noWrap/>
                  <w:vAlign w:val="bottom"/>
                  <w:hideMark/>
                </w:tcPr>
                <w:p w:rsidR="001941BE" w:rsidRPr="001941BE" w:rsidRDefault="001941BE" w:rsidP="001941BE">
                  <w:pPr>
                    <w:numPr>
                      <w:ilvl w:val="0"/>
                      <w:numId w:val="11"/>
                    </w:numPr>
                    <w:jc w:val="both"/>
                    <w:rPr>
                      <w:rFonts w:ascii="Arial" w:hAnsi="Arial" w:cs="Arial"/>
                      <w:sz w:val="20"/>
                      <w:szCs w:val="20"/>
                    </w:rPr>
                  </w:pPr>
                  <w:r w:rsidRPr="001941BE">
                    <w:rPr>
                      <w:rFonts w:ascii="Arial" w:hAnsi="Arial" w:cs="Arial"/>
                      <w:sz w:val="20"/>
                      <w:szCs w:val="20"/>
                    </w:rPr>
                    <w:t xml:space="preserve">ΝΕΜΕΑ - ΠΑΝΑΓΙΑ ΒΡΑΧΟΥ  ΕΩΣ 280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p w:rsidR="001941BE" w:rsidRDefault="001941BE" w:rsidP="001941BE">
                  <w:pPr>
                    <w:jc w:val="both"/>
                    <w:rPr>
                      <w:rFonts w:ascii="Arial" w:hAnsi="Arial" w:cs="Arial"/>
                      <w:sz w:val="20"/>
                      <w:szCs w:val="20"/>
                    </w:rPr>
                  </w:pPr>
                  <w:r w:rsidRPr="001941BE">
                    <w:rPr>
                      <w:rFonts w:ascii="Arial" w:hAnsi="Arial" w:cs="Arial"/>
                      <w:sz w:val="20"/>
                      <w:szCs w:val="20"/>
                    </w:rPr>
                    <w:t xml:space="preserve">  </w:t>
                  </w:r>
                </w:p>
                <w:p w:rsidR="000D4098" w:rsidRDefault="000D4098" w:rsidP="001941BE">
                  <w:pPr>
                    <w:jc w:val="both"/>
                    <w:rPr>
                      <w:rFonts w:ascii="Arial" w:hAnsi="Arial" w:cs="Arial"/>
                      <w:sz w:val="20"/>
                      <w:szCs w:val="20"/>
                    </w:rPr>
                  </w:pPr>
                </w:p>
                <w:p w:rsidR="0040154E" w:rsidRPr="001941BE" w:rsidRDefault="0040154E" w:rsidP="001941BE">
                  <w:pPr>
                    <w:jc w:val="both"/>
                    <w:rPr>
                      <w:rFonts w:ascii="Arial" w:hAnsi="Arial" w:cs="Arial"/>
                      <w:sz w:val="20"/>
                      <w:szCs w:val="20"/>
                    </w:rPr>
                  </w:pPr>
                </w:p>
                <w:p w:rsidR="001941BE" w:rsidRDefault="001941BE" w:rsidP="001941BE">
                  <w:pPr>
                    <w:jc w:val="both"/>
                    <w:rPr>
                      <w:rFonts w:ascii="Arial" w:hAnsi="Arial" w:cs="Arial"/>
                      <w:b/>
                      <w:sz w:val="20"/>
                      <w:szCs w:val="20"/>
                      <w:u w:val="single"/>
                    </w:rPr>
                  </w:pPr>
                  <w:r w:rsidRPr="001941BE">
                    <w:rPr>
                      <w:rFonts w:ascii="Arial" w:hAnsi="Arial" w:cs="Arial"/>
                      <w:b/>
                      <w:sz w:val="20"/>
                      <w:szCs w:val="20"/>
                      <w:u w:val="single"/>
                    </w:rPr>
                    <w:t>ΠΕΡΙΠΑΤΟΙ</w:t>
                  </w:r>
                </w:p>
                <w:p w:rsidR="000D4098" w:rsidRPr="001941BE" w:rsidRDefault="000D4098" w:rsidP="001941BE">
                  <w:pPr>
                    <w:jc w:val="both"/>
                    <w:rPr>
                      <w:rFonts w:ascii="Arial" w:hAnsi="Arial" w:cs="Arial"/>
                      <w:b/>
                      <w:sz w:val="20"/>
                      <w:szCs w:val="20"/>
                    </w:rPr>
                  </w:pP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ΜΟΥΣΕΙΟ ΑΚΡΟΠΟΛΗΣ  ΕΩΣ  20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ΛΑΥΡΙΟ – ΚΑΜΑΡΙΖΑ ΕΩΣ   150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                                                                           </w:t>
                  </w: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ΜΟΝΗ ΠΕΝΤΕΛΗΣ ΕΩΣ  70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                                                        </w:t>
                  </w: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ΣΑΛΑΜΙΝΑ ΜΟΝΗ ΦΑΝΕΡΩΜΕΝΗΣ  ΕΩΣ   50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                                                              </w:t>
                  </w: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ΜΑΡΑΘΩΝΑΣ ΕΩΣ  90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                                                                                            </w:t>
                  </w:r>
                </w:p>
                <w:p w:rsidR="001941BE" w:rsidRPr="0040154E" w:rsidRDefault="001941BE" w:rsidP="0040154E">
                  <w:pPr>
                    <w:numPr>
                      <w:ilvl w:val="0"/>
                      <w:numId w:val="12"/>
                    </w:numPr>
                    <w:jc w:val="both"/>
                    <w:rPr>
                      <w:rFonts w:ascii="Arial" w:hAnsi="Arial" w:cs="Arial"/>
                      <w:sz w:val="20"/>
                      <w:szCs w:val="20"/>
                    </w:rPr>
                  </w:pPr>
                  <w:r w:rsidRPr="001941BE">
                    <w:rPr>
                      <w:rFonts w:ascii="Arial" w:hAnsi="Arial" w:cs="Arial"/>
                      <w:sz w:val="20"/>
                      <w:szCs w:val="20"/>
                    </w:rPr>
                    <w:t xml:space="preserve">ΖΟΥΜΠΕΡΙ ΕΩΣ  80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                                                                                                    </w:t>
                  </w:r>
                </w:p>
                <w:p w:rsidR="001941BE" w:rsidRPr="001941BE" w:rsidRDefault="001941BE" w:rsidP="001941BE">
                  <w:pPr>
                    <w:numPr>
                      <w:ilvl w:val="0"/>
                      <w:numId w:val="12"/>
                    </w:numPr>
                    <w:jc w:val="both"/>
                    <w:rPr>
                      <w:rFonts w:ascii="Arial" w:hAnsi="Arial" w:cs="Arial"/>
                      <w:sz w:val="20"/>
                      <w:szCs w:val="20"/>
                    </w:rPr>
                  </w:pPr>
                  <w:r w:rsidRPr="001941BE">
                    <w:rPr>
                      <w:rFonts w:ascii="Arial" w:hAnsi="Arial" w:cs="Arial"/>
                      <w:sz w:val="20"/>
                      <w:szCs w:val="20"/>
                    </w:rPr>
                    <w:t xml:space="preserve"> ΚΕΡΑΜΙΚΟΣ – ΘΗΣΕΙΟ ΕΩΣ 20 </w:t>
                  </w:r>
                  <w:r w:rsidRPr="001941BE">
                    <w:rPr>
                      <w:rFonts w:ascii="Arial" w:hAnsi="Arial" w:cs="Arial"/>
                      <w:sz w:val="20"/>
                      <w:szCs w:val="20"/>
                      <w:lang w:val="en-US"/>
                    </w:rPr>
                    <w:t>km</w:t>
                  </w:r>
                  <w:r w:rsidRPr="001941BE">
                    <w:rPr>
                      <w:rFonts w:ascii="Arial" w:hAnsi="Arial" w:cs="Arial"/>
                      <w:sz w:val="20"/>
                      <w:szCs w:val="20"/>
                    </w:rPr>
                    <w:t xml:space="preserve"> ( ΜΕ ΕΠΙΣΤΡΟΦΗ) </w:t>
                  </w:r>
                  <w:r w:rsidRPr="001941BE">
                    <w:rPr>
                      <w:rFonts w:ascii="Arial" w:hAnsi="Arial" w:cs="Arial"/>
                      <w:sz w:val="20"/>
                      <w:szCs w:val="20"/>
                      <w:lang w:val="en-US"/>
                    </w:rPr>
                    <w:t>x</w:t>
                  </w:r>
                  <w:r w:rsidRPr="001941BE">
                    <w:rPr>
                      <w:rFonts w:ascii="Arial" w:hAnsi="Arial" w:cs="Arial"/>
                      <w:sz w:val="20"/>
                      <w:szCs w:val="20"/>
                    </w:rPr>
                    <w:t xml:space="preserve"> 4 ΠΟΥΛΜΑΝ</w:t>
                  </w:r>
                </w:p>
                <w:p w:rsidR="001941BE" w:rsidRPr="001941BE" w:rsidRDefault="001941BE" w:rsidP="001941BE">
                  <w:pPr>
                    <w:jc w:val="both"/>
                    <w:rPr>
                      <w:rFonts w:ascii="Arial" w:hAnsi="Arial" w:cs="Arial"/>
                      <w:sz w:val="20"/>
                      <w:szCs w:val="20"/>
                    </w:rPr>
                  </w:pPr>
                </w:p>
                <w:p w:rsidR="001941BE" w:rsidRDefault="001941BE" w:rsidP="001941BE">
                  <w:pPr>
                    <w:jc w:val="both"/>
                    <w:rPr>
                      <w:rFonts w:ascii="Arial" w:hAnsi="Arial" w:cs="Arial"/>
                      <w:sz w:val="20"/>
                      <w:szCs w:val="20"/>
                    </w:rPr>
                  </w:pPr>
                </w:p>
                <w:p w:rsidR="0040154E" w:rsidRPr="001941BE" w:rsidRDefault="0040154E" w:rsidP="001941BE">
                  <w:pPr>
                    <w:jc w:val="both"/>
                    <w:rPr>
                      <w:rFonts w:ascii="Arial" w:hAnsi="Arial" w:cs="Arial"/>
                      <w:sz w:val="20"/>
                      <w:szCs w:val="20"/>
                    </w:rPr>
                  </w:pPr>
                </w:p>
                <w:p w:rsidR="001941BE" w:rsidRPr="001941BE" w:rsidRDefault="001941BE" w:rsidP="001941BE">
                  <w:pPr>
                    <w:jc w:val="center"/>
                    <w:rPr>
                      <w:rFonts w:ascii="Arial" w:hAnsi="Arial" w:cs="Arial"/>
                      <w:b/>
                      <w:sz w:val="20"/>
                      <w:szCs w:val="20"/>
                      <w:u w:val="single"/>
                    </w:rPr>
                  </w:pPr>
                  <w:r w:rsidRPr="001941BE">
                    <w:rPr>
                      <w:rFonts w:ascii="Arial" w:hAnsi="Arial" w:cs="Arial"/>
                      <w:b/>
                      <w:sz w:val="20"/>
                      <w:szCs w:val="20"/>
                    </w:rPr>
                    <w:t>Δ)</w:t>
                  </w:r>
                  <w:r w:rsidRPr="001941BE">
                    <w:rPr>
                      <w:rFonts w:ascii="Arial" w:hAnsi="Arial" w:cs="Arial"/>
                      <w:b/>
                      <w:sz w:val="20"/>
                      <w:szCs w:val="20"/>
                      <w:u w:val="single"/>
                    </w:rPr>
                    <w:t xml:space="preserve">   ΛΟΥΤΡΑ ΕΥΠΑΘΩΝ ΟΜΑΔΩΝ</w:t>
                  </w:r>
                </w:p>
                <w:p w:rsidR="001941BE" w:rsidRPr="001941BE" w:rsidRDefault="001941BE" w:rsidP="001941BE">
                  <w:pPr>
                    <w:jc w:val="both"/>
                    <w:rPr>
                      <w:rFonts w:ascii="Arial" w:hAnsi="Arial" w:cs="Arial"/>
                      <w:b/>
                      <w:sz w:val="20"/>
                      <w:szCs w:val="20"/>
                      <w:u w:val="single"/>
                    </w:rPr>
                  </w:pPr>
                </w:p>
                <w:p w:rsidR="001941BE" w:rsidRDefault="001941BE" w:rsidP="001941BE">
                  <w:pPr>
                    <w:jc w:val="both"/>
                    <w:rPr>
                      <w:rFonts w:ascii="Arial" w:hAnsi="Arial" w:cs="Arial"/>
                      <w:sz w:val="20"/>
                      <w:szCs w:val="20"/>
                    </w:rPr>
                  </w:pPr>
                  <w:r w:rsidRPr="001941BE">
                    <w:rPr>
                      <w:rFonts w:ascii="Arial" w:hAnsi="Arial" w:cs="Arial"/>
                      <w:sz w:val="20"/>
                      <w:szCs w:val="20"/>
                    </w:rPr>
                    <w:t xml:space="preserve">ΠΑΡΑΛΙΑ ΕΝΤΟΣ ΑΤΤΙΚΗΣ ΕΩΣ 160 </w:t>
                  </w:r>
                  <w:r w:rsidRPr="001941BE">
                    <w:rPr>
                      <w:rFonts w:ascii="Arial" w:hAnsi="Arial" w:cs="Arial"/>
                      <w:sz w:val="20"/>
                      <w:szCs w:val="20"/>
                      <w:lang w:val="en-US"/>
                    </w:rPr>
                    <w:t>km</w:t>
                  </w:r>
                  <w:r w:rsidRPr="001941BE">
                    <w:rPr>
                      <w:rFonts w:ascii="Arial" w:hAnsi="Arial" w:cs="Arial"/>
                      <w:sz w:val="20"/>
                      <w:szCs w:val="20"/>
                    </w:rPr>
                    <w:t xml:space="preserve"> ( ΜΕ ΕΠΙΣΤΡΟΦΗ) Χ 3 ΠΟΥΛΜΑΝ Χ 10 ΗΜΕΡΕΣ</w:t>
                  </w:r>
                </w:p>
                <w:p w:rsidR="000D4098" w:rsidRDefault="000D4098" w:rsidP="001941BE">
                  <w:pPr>
                    <w:jc w:val="both"/>
                    <w:rPr>
                      <w:rFonts w:ascii="Arial" w:hAnsi="Arial" w:cs="Arial"/>
                      <w:sz w:val="20"/>
                      <w:szCs w:val="20"/>
                    </w:rPr>
                  </w:pPr>
                </w:p>
                <w:p w:rsidR="0040154E" w:rsidRPr="001941BE" w:rsidRDefault="0040154E" w:rsidP="001941BE">
                  <w:pPr>
                    <w:jc w:val="both"/>
                    <w:rPr>
                      <w:rFonts w:ascii="Arial" w:hAnsi="Arial" w:cs="Arial"/>
                      <w:sz w:val="20"/>
                      <w:szCs w:val="20"/>
                    </w:rPr>
                  </w:pPr>
                </w:p>
                <w:p w:rsidR="001941BE" w:rsidRDefault="001941BE" w:rsidP="001941BE">
                  <w:pPr>
                    <w:jc w:val="center"/>
                    <w:rPr>
                      <w:rFonts w:ascii="Arial" w:hAnsi="Arial" w:cs="Arial"/>
                      <w:b/>
                      <w:sz w:val="20"/>
                      <w:szCs w:val="20"/>
                      <w:u w:val="single"/>
                    </w:rPr>
                  </w:pPr>
                  <w:r w:rsidRPr="001941BE">
                    <w:rPr>
                      <w:rFonts w:ascii="Arial" w:hAnsi="Arial" w:cs="Arial"/>
                      <w:b/>
                      <w:sz w:val="20"/>
                      <w:szCs w:val="20"/>
                    </w:rPr>
                    <w:t>Ε)</w:t>
                  </w:r>
                  <w:r w:rsidRPr="001941BE">
                    <w:rPr>
                      <w:rFonts w:ascii="Arial" w:hAnsi="Arial" w:cs="Arial"/>
                      <w:b/>
                      <w:sz w:val="20"/>
                      <w:szCs w:val="20"/>
                      <w:u w:val="single"/>
                    </w:rPr>
                    <w:t xml:space="preserve">   ΗΜΕΡΗΣΙΑ ΘΕΡΙΝΗ ΑΠΑΣΧΟΛΗΣΗ (</w:t>
                  </w:r>
                  <w:r w:rsidRPr="001941BE">
                    <w:rPr>
                      <w:rFonts w:ascii="Arial" w:hAnsi="Arial" w:cs="Arial"/>
                      <w:b/>
                      <w:sz w:val="20"/>
                      <w:szCs w:val="20"/>
                      <w:u w:val="single"/>
                      <w:lang w:val="en-US"/>
                    </w:rPr>
                    <w:t>CAMP</w:t>
                  </w:r>
                  <w:r w:rsidRPr="001941BE">
                    <w:rPr>
                      <w:rFonts w:ascii="Arial" w:hAnsi="Arial" w:cs="Arial"/>
                      <w:b/>
                      <w:sz w:val="20"/>
                      <w:szCs w:val="20"/>
                      <w:u w:val="single"/>
                    </w:rPr>
                    <w:t>)</w:t>
                  </w:r>
                </w:p>
                <w:p w:rsidR="001941BE" w:rsidRPr="001941BE" w:rsidRDefault="001941BE" w:rsidP="001941BE">
                  <w:pPr>
                    <w:jc w:val="center"/>
                    <w:rPr>
                      <w:rFonts w:ascii="Arial" w:hAnsi="Arial" w:cs="Arial"/>
                      <w:b/>
                      <w:sz w:val="20"/>
                      <w:szCs w:val="20"/>
                      <w:u w:val="single"/>
                    </w:rPr>
                  </w:pPr>
                </w:p>
                <w:p w:rsidR="001941BE" w:rsidRPr="001941BE" w:rsidRDefault="001941BE" w:rsidP="001941BE">
                  <w:pPr>
                    <w:jc w:val="both"/>
                    <w:rPr>
                      <w:rFonts w:ascii="Arial" w:hAnsi="Arial" w:cs="Arial"/>
                      <w:b/>
                      <w:sz w:val="20"/>
                      <w:szCs w:val="20"/>
                      <w:u w:val="single"/>
                    </w:rPr>
                  </w:pPr>
                  <w:r w:rsidRPr="001941BE">
                    <w:rPr>
                      <w:rFonts w:ascii="Arial" w:hAnsi="Arial" w:cs="Arial"/>
                      <w:sz w:val="20"/>
                      <w:szCs w:val="20"/>
                    </w:rPr>
                    <w:t xml:space="preserve">ΕΝΤΟΣ ΑΤΤΙΚΗΣ ΕΩΣ 140 </w:t>
                  </w:r>
                  <w:r w:rsidRPr="001941BE">
                    <w:rPr>
                      <w:rFonts w:ascii="Arial" w:hAnsi="Arial" w:cs="Arial"/>
                      <w:sz w:val="20"/>
                      <w:szCs w:val="20"/>
                      <w:lang w:val="en-US"/>
                    </w:rPr>
                    <w:t>km</w:t>
                  </w:r>
                  <w:r w:rsidR="0040154E">
                    <w:rPr>
                      <w:rFonts w:ascii="Arial" w:hAnsi="Arial" w:cs="Arial"/>
                      <w:sz w:val="20"/>
                      <w:szCs w:val="20"/>
                    </w:rPr>
                    <w:t xml:space="preserve"> ( ΜΕ ΕΠΙΣΤΡΟΦΗ) Χ 7 ΠΟΥΛΜΑΝ Χ 2</w:t>
                  </w:r>
                  <w:r w:rsidRPr="001941BE">
                    <w:rPr>
                      <w:rFonts w:ascii="Arial" w:hAnsi="Arial" w:cs="Arial"/>
                      <w:sz w:val="20"/>
                      <w:szCs w:val="20"/>
                    </w:rPr>
                    <w:t xml:space="preserve"> ΗΜΕΡΕΣ</w:t>
                  </w:r>
                </w:p>
                <w:p w:rsidR="001941BE" w:rsidRDefault="001941BE" w:rsidP="001941BE">
                  <w:pPr>
                    <w:jc w:val="center"/>
                    <w:rPr>
                      <w:rFonts w:ascii="Arial" w:hAnsi="Arial" w:cs="Arial"/>
                      <w:b/>
                      <w:sz w:val="20"/>
                      <w:szCs w:val="20"/>
                    </w:rPr>
                  </w:pPr>
                </w:p>
                <w:p w:rsidR="000D4098" w:rsidRDefault="000D4098" w:rsidP="001941BE">
                  <w:pPr>
                    <w:jc w:val="center"/>
                    <w:rPr>
                      <w:rFonts w:ascii="Arial" w:hAnsi="Arial" w:cs="Arial"/>
                      <w:b/>
                      <w:sz w:val="20"/>
                      <w:szCs w:val="20"/>
                    </w:rPr>
                  </w:pPr>
                </w:p>
                <w:p w:rsidR="001941BE" w:rsidRDefault="001941BE" w:rsidP="001941BE">
                  <w:pPr>
                    <w:jc w:val="center"/>
                    <w:rPr>
                      <w:rFonts w:ascii="Arial" w:hAnsi="Arial" w:cs="Arial"/>
                      <w:b/>
                      <w:sz w:val="20"/>
                      <w:szCs w:val="20"/>
                      <w:u w:val="single"/>
                    </w:rPr>
                  </w:pPr>
                  <w:r w:rsidRPr="001941BE">
                    <w:rPr>
                      <w:rFonts w:ascii="Arial" w:hAnsi="Arial" w:cs="Arial"/>
                      <w:b/>
                      <w:sz w:val="20"/>
                      <w:szCs w:val="20"/>
                    </w:rPr>
                    <w:t>Ζ)</w:t>
                  </w:r>
                  <w:r w:rsidRPr="001941BE">
                    <w:rPr>
                      <w:rFonts w:ascii="Arial" w:hAnsi="Arial" w:cs="Arial"/>
                      <w:b/>
                      <w:sz w:val="20"/>
                      <w:szCs w:val="20"/>
                      <w:u w:val="single"/>
                    </w:rPr>
                    <w:t xml:space="preserve">   ΕΚΔΡΟΜΕΣ ΜΕ ΔΙΑΜΟΝΗ</w:t>
                  </w:r>
                </w:p>
                <w:p w:rsidR="001941BE" w:rsidRPr="001941BE" w:rsidRDefault="001941BE" w:rsidP="001941BE">
                  <w:pPr>
                    <w:jc w:val="both"/>
                    <w:rPr>
                      <w:rFonts w:ascii="Arial" w:hAnsi="Arial" w:cs="Arial"/>
                      <w:b/>
                      <w:sz w:val="20"/>
                      <w:szCs w:val="20"/>
                      <w:u w:val="single"/>
                    </w:rPr>
                  </w:pPr>
                </w:p>
                <w:p w:rsidR="001941BE" w:rsidRPr="001941BE" w:rsidRDefault="001941BE" w:rsidP="001941BE">
                  <w:pPr>
                    <w:numPr>
                      <w:ilvl w:val="0"/>
                      <w:numId w:val="10"/>
                    </w:numPr>
                    <w:jc w:val="both"/>
                    <w:rPr>
                      <w:rFonts w:ascii="Arial" w:hAnsi="Arial" w:cs="Arial"/>
                      <w:sz w:val="20"/>
                      <w:szCs w:val="20"/>
                    </w:rPr>
                  </w:pPr>
                  <w:r w:rsidRPr="001941BE">
                    <w:rPr>
                      <w:rFonts w:ascii="Arial" w:hAnsi="Arial" w:cs="Arial"/>
                      <w:sz w:val="20"/>
                      <w:szCs w:val="20"/>
                    </w:rPr>
                    <w:t xml:space="preserve">ΑΙΔΗΨΟΣ 324 </w:t>
                  </w:r>
                  <w:r w:rsidRPr="001941BE">
                    <w:rPr>
                      <w:rFonts w:ascii="Arial" w:hAnsi="Arial" w:cs="Arial"/>
                      <w:sz w:val="20"/>
                      <w:szCs w:val="20"/>
                      <w:lang w:val="en-US"/>
                    </w:rPr>
                    <w:t>km</w:t>
                  </w:r>
                  <w:r w:rsidR="0040154E">
                    <w:rPr>
                      <w:rFonts w:ascii="Arial" w:hAnsi="Arial" w:cs="Arial"/>
                      <w:sz w:val="20"/>
                      <w:szCs w:val="20"/>
                    </w:rPr>
                    <w:t xml:space="preserve"> (ΜΕ ΕΠΙΣΤΡΟΦΗ) Χ 3 </w:t>
                  </w:r>
                  <w:r w:rsidRPr="001941BE">
                    <w:rPr>
                      <w:rFonts w:ascii="Arial" w:hAnsi="Arial" w:cs="Arial"/>
                      <w:sz w:val="20"/>
                      <w:szCs w:val="20"/>
                    </w:rPr>
                    <w:t>ΠΟΥΛΜΑΝ</w:t>
                  </w:r>
                </w:p>
                <w:p w:rsidR="001941BE" w:rsidRPr="001941BE" w:rsidRDefault="001941BE" w:rsidP="001941BE">
                  <w:pPr>
                    <w:numPr>
                      <w:ilvl w:val="0"/>
                      <w:numId w:val="10"/>
                    </w:numPr>
                    <w:jc w:val="both"/>
                    <w:rPr>
                      <w:rFonts w:ascii="Arial" w:hAnsi="Arial" w:cs="Arial"/>
                      <w:sz w:val="20"/>
                      <w:szCs w:val="20"/>
                    </w:rPr>
                  </w:pPr>
                  <w:r w:rsidRPr="001941BE">
                    <w:rPr>
                      <w:rFonts w:ascii="Arial" w:hAnsi="Arial" w:cs="Arial"/>
                      <w:sz w:val="20"/>
                      <w:szCs w:val="20"/>
                    </w:rPr>
                    <w:t xml:space="preserve">ΚΥΘΝΟΣ (ΑΘΗΝΑ- ΛΑΥΡΙΟ ΜΕ ΕΠΙΣΤΡΟΦΗ ΕΩΣ 140 </w:t>
                  </w:r>
                  <w:r w:rsidRPr="001941BE">
                    <w:rPr>
                      <w:rFonts w:ascii="Arial" w:hAnsi="Arial" w:cs="Arial"/>
                      <w:sz w:val="20"/>
                      <w:szCs w:val="20"/>
                      <w:lang w:val="en-US"/>
                    </w:rPr>
                    <w:t>km</w:t>
                  </w:r>
                  <w:r w:rsidRPr="001941BE">
                    <w:rPr>
                      <w:rFonts w:ascii="Arial" w:hAnsi="Arial" w:cs="Arial"/>
                      <w:sz w:val="20"/>
                      <w:szCs w:val="20"/>
                    </w:rPr>
                    <w:t xml:space="preserve">) </w:t>
                  </w:r>
                  <w:r w:rsidRPr="001941BE">
                    <w:rPr>
                      <w:rFonts w:ascii="Arial" w:hAnsi="Arial" w:cs="Arial"/>
                      <w:sz w:val="20"/>
                      <w:szCs w:val="20"/>
                      <w:lang w:val="en-US"/>
                    </w:rPr>
                    <w:t>x</w:t>
                  </w:r>
                  <w:r w:rsidRPr="001941BE">
                    <w:rPr>
                      <w:rFonts w:ascii="Arial" w:hAnsi="Arial" w:cs="Arial"/>
                      <w:sz w:val="20"/>
                      <w:szCs w:val="20"/>
                    </w:rPr>
                    <w:t xml:space="preserve"> 1 ΠΟΥΛΜΑΝ</w:t>
                  </w:r>
                </w:p>
                <w:p w:rsidR="001941BE" w:rsidRPr="001941BE" w:rsidRDefault="001941BE" w:rsidP="001941BE">
                  <w:pPr>
                    <w:jc w:val="both"/>
                    <w:rPr>
                      <w:rFonts w:ascii="Arial" w:hAnsi="Arial" w:cs="Arial"/>
                      <w:sz w:val="20"/>
                      <w:szCs w:val="20"/>
                    </w:rPr>
                  </w:pPr>
                </w:p>
              </w:tc>
            </w:tr>
          </w:tbl>
          <w:p w:rsidR="001941BE" w:rsidRPr="001941BE" w:rsidRDefault="001941BE" w:rsidP="001941BE">
            <w:pPr>
              <w:jc w:val="both"/>
              <w:rPr>
                <w:rFonts w:ascii="Arial" w:hAnsi="Arial" w:cs="Arial"/>
                <w:b/>
                <w:sz w:val="20"/>
                <w:szCs w:val="20"/>
              </w:rPr>
            </w:pPr>
          </w:p>
        </w:tc>
      </w:tr>
    </w:tbl>
    <w:p w:rsidR="0040526F" w:rsidRDefault="0040526F" w:rsidP="002F1664">
      <w:pPr>
        <w:jc w:val="both"/>
        <w:rPr>
          <w:rFonts w:ascii="Arial" w:hAnsi="Arial" w:cs="Arial"/>
          <w:sz w:val="20"/>
          <w:szCs w:val="20"/>
        </w:rPr>
      </w:pPr>
    </w:p>
    <w:p w:rsidR="0040154E" w:rsidRPr="0092154C" w:rsidRDefault="0040154E" w:rsidP="002F1664">
      <w:pPr>
        <w:jc w:val="both"/>
        <w:rPr>
          <w:rFonts w:ascii="Arial" w:hAnsi="Arial" w:cs="Arial"/>
          <w:sz w:val="20"/>
          <w:szCs w:val="20"/>
        </w:rPr>
      </w:pPr>
    </w:p>
    <w:p w:rsidR="00D757A1" w:rsidRPr="0092154C" w:rsidRDefault="00736A04" w:rsidP="0040154E">
      <w:pPr>
        <w:pStyle w:val="BodyTextIndent"/>
        <w:ind w:left="-900"/>
        <w:jc w:val="both"/>
        <w:rPr>
          <w:rFonts w:ascii="Arial" w:hAnsi="Arial" w:cs="Arial"/>
          <w:sz w:val="20"/>
          <w:szCs w:val="20"/>
        </w:rPr>
      </w:pPr>
      <w:r w:rsidRPr="0092154C">
        <w:rPr>
          <w:rFonts w:ascii="Arial" w:hAnsi="Arial" w:cs="Arial"/>
          <w:color w:val="000000"/>
          <w:sz w:val="20"/>
          <w:szCs w:val="20"/>
        </w:rPr>
        <w:lastRenderedPageBreak/>
        <w:t xml:space="preserve">     </w:t>
      </w:r>
      <w:r w:rsidR="00D757A1" w:rsidRPr="0092154C">
        <w:rPr>
          <w:rFonts w:ascii="Arial" w:hAnsi="Arial" w:cs="Arial"/>
          <w:sz w:val="20"/>
          <w:szCs w:val="20"/>
        </w:rPr>
        <w:t>Η δαπάνη για την Α-Β</w:t>
      </w:r>
      <w:r w:rsidR="0040154E">
        <w:rPr>
          <w:rFonts w:ascii="Arial" w:hAnsi="Arial" w:cs="Arial"/>
          <w:sz w:val="20"/>
          <w:szCs w:val="20"/>
        </w:rPr>
        <w:t>-Γ-Ε-Ζ</w:t>
      </w:r>
      <w:r w:rsidR="00D757A1" w:rsidRPr="0092154C">
        <w:rPr>
          <w:rFonts w:ascii="Arial" w:hAnsi="Arial" w:cs="Arial"/>
          <w:sz w:val="20"/>
          <w:szCs w:val="20"/>
        </w:rPr>
        <w:t xml:space="preserve">  περίπτωση θα βαρύνει το</w:t>
      </w:r>
      <w:r w:rsidR="00121CEB">
        <w:rPr>
          <w:rFonts w:ascii="Arial" w:hAnsi="Arial" w:cs="Arial"/>
          <w:sz w:val="20"/>
          <w:szCs w:val="20"/>
        </w:rPr>
        <w:t xml:space="preserve">ν ΚΑ 02.15.6234.005 με τίτλο </w:t>
      </w:r>
      <w:r w:rsidR="00121CEB" w:rsidRPr="000D4098">
        <w:rPr>
          <w:rFonts w:ascii="Arial" w:hAnsi="Arial" w:cs="Arial"/>
          <w:sz w:val="20"/>
          <w:szCs w:val="20"/>
        </w:rPr>
        <w:t>«Σύμβαση με τουριστικό πρακτορείο για τις ανάγκες της Διεύθυνσης Κοινωνικής Πολιτικής»</w:t>
      </w:r>
      <w:r w:rsidR="00121CEB">
        <w:rPr>
          <w:rFonts w:ascii="Arial" w:hAnsi="Arial" w:cs="Arial"/>
          <w:sz w:val="20"/>
          <w:szCs w:val="20"/>
        </w:rPr>
        <w:t xml:space="preserve"> αναμορφωμένου προϋπολογισμού  έτους 2018  ποσού 58.000</w:t>
      </w:r>
      <w:r w:rsidR="00D757A1" w:rsidRPr="0092154C">
        <w:rPr>
          <w:rFonts w:ascii="Arial" w:hAnsi="Arial" w:cs="Arial"/>
          <w:sz w:val="20"/>
          <w:szCs w:val="20"/>
        </w:rPr>
        <w:t>,00€</w:t>
      </w:r>
      <w:r w:rsidR="00121CEB" w:rsidRPr="00121CEB">
        <w:rPr>
          <w:rFonts w:ascii="Arial" w:hAnsi="Arial" w:cs="Arial"/>
          <w:sz w:val="20"/>
          <w:szCs w:val="20"/>
        </w:rPr>
        <w:t xml:space="preserve"> </w:t>
      </w:r>
    </w:p>
    <w:p w:rsidR="00D757A1" w:rsidRPr="000D1F2A" w:rsidRDefault="00D757A1" w:rsidP="0040154E">
      <w:pPr>
        <w:pStyle w:val="BodyTextIndent"/>
        <w:ind w:left="-900"/>
        <w:jc w:val="both"/>
        <w:rPr>
          <w:rFonts w:ascii="Arial" w:hAnsi="Arial" w:cs="Arial"/>
          <w:sz w:val="20"/>
          <w:szCs w:val="20"/>
        </w:rPr>
      </w:pPr>
      <w:r w:rsidRPr="0092154C">
        <w:rPr>
          <w:rFonts w:ascii="Arial" w:hAnsi="Arial" w:cs="Arial"/>
          <w:sz w:val="20"/>
          <w:szCs w:val="20"/>
        </w:rPr>
        <w:t xml:space="preserve">Η δαπάνη για την </w:t>
      </w:r>
      <w:r w:rsidR="0040154E">
        <w:rPr>
          <w:rFonts w:ascii="Arial" w:hAnsi="Arial" w:cs="Arial"/>
          <w:sz w:val="20"/>
          <w:szCs w:val="20"/>
        </w:rPr>
        <w:t xml:space="preserve">Δ </w:t>
      </w:r>
      <w:r w:rsidRPr="0092154C">
        <w:rPr>
          <w:rFonts w:ascii="Arial" w:hAnsi="Arial" w:cs="Arial"/>
          <w:sz w:val="20"/>
          <w:szCs w:val="20"/>
        </w:rPr>
        <w:t>περίπτωση θα βαρύνει τον ΚΑ 02.15.6234.003 με τίτλο «Μίσθωση λεωφορείων για θαλάσσια μπάνια από</w:t>
      </w:r>
      <w:r w:rsidR="00121CEB">
        <w:rPr>
          <w:rFonts w:ascii="Arial" w:hAnsi="Arial" w:cs="Arial"/>
          <w:sz w:val="20"/>
          <w:szCs w:val="20"/>
        </w:rPr>
        <w:t>ρων»  προϋπολογισμού  έτους 2018</w:t>
      </w:r>
      <w:r w:rsidRPr="0092154C">
        <w:rPr>
          <w:rFonts w:ascii="Arial" w:hAnsi="Arial" w:cs="Arial"/>
          <w:sz w:val="20"/>
          <w:szCs w:val="20"/>
        </w:rPr>
        <w:t xml:space="preserve">  ποσού 6.500,00€</w:t>
      </w:r>
    </w:p>
    <w:p w:rsidR="004F7A12" w:rsidRPr="000D1F2A" w:rsidRDefault="004F7A12" w:rsidP="0040154E">
      <w:pPr>
        <w:pStyle w:val="BodyTextIndent"/>
        <w:ind w:left="-900"/>
        <w:jc w:val="both"/>
        <w:rPr>
          <w:rFonts w:ascii="Arial" w:hAnsi="Arial" w:cs="Arial"/>
          <w:sz w:val="20"/>
          <w:szCs w:val="20"/>
        </w:rPr>
      </w:pPr>
    </w:p>
    <w:p w:rsidR="004F7A12" w:rsidRPr="004F7A12" w:rsidRDefault="004F7A12" w:rsidP="0040154E">
      <w:pPr>
        <w:pStyle w:val="BodyText"/>
        <w:ind w:left="-851"/>
        <w:jc w:val="both"/>
        <w:rPr>
          <w:rFonts w:ascii="Arial" w:hAnsi="Arial" w:cs="Arial"/>
          <w:sz w:val="20"/>
          <w:szCs w:val="20"/>
        </w:rPr>
      </w:pPr>
      <w:r w:rsidRPr="00DB39BD">
        <w:rPr>
          <w:rFonts w:ascii="Arial" w:hAnsi="Arial" w:cs="Arial"/>
          <w:color w:val="FF0000"/>
          <w:sz w:val="20"/>
          <w:szCs w:val="20"/>
        </w:rPr>
        <w:t>Το κόστος των διοδίων</w:t>
      </w:r>
      <w:r w:rsidR="00121CEB" w:rsidRPr="00DB39BD">
        <w:rPr>
          <w:rFonts w:ascii="Arial" w:hAnsi="Arial" w:cs="Arial"/>
          <w:color w:val="FF0000"/>
          <w:sz w:val="20"/>
          <w:szCs w:val="20"/>
        </w:rPr>
        <w:t xml:space="preserve"> , διαμονής ( με </w:t>
      </w:r>
      <w:proofErr w:type="spellStart"/>
      <w:r w:rsidR="00121CEB" w:rsidRPr="00DB39BD">
        <w:rPr>
          <w:rFonts w:ascii="Arial" w:hAnsi="Arial" w:cs="Arial"/>
          <w:color w:val="FF0000"/>
          <w:sz w:val="20"/>
          <w:szCs w:val="20"/>
        </w:rPr>
        <w:t>πρωϊνό</w:t>
      </w:r>
      <w:proofErr w:type="spellEnd"/>
      <w:r w:rsidR="00121CEB" w:rsidRPr="00DB39BD">
        <w:rPr>
          <w:rFonts w:ascii="Arial" w:hAnsi="Arial" w:cs="Arial"/>
          <w:color w:val="FF0000"/>
          <w:sz w:val="20"/>
          <w:szCs w:val="20"/>
        </w:rPr>
        <w:t xml:space="preserve">) καθώς και </w:t>
      </w:r>
      <w:proofErr w:type="spellStart"/>
      <w:r w:rsidR="00121CEB" w:rsidRPr="00DB39BD">
        <w:rPr>
          <w:rFonts w:ascii="Arial" w:hAnsi="Arial" w:cs="Arial"/>
          <w:color w:val="FF0000"/>
          <w:sz w:val="20"/>
          <w:szCs w:val="20"/>
        </w:rPr>
        <w:t>ακτοπλοικών</w:t>
      </w:r>
      <w:proofErr w:type="spellEnd"/>
      <w:r w:rsidR="00121CEB" w:rsidRPr="00DB39BD">
        <w:rPr>
          <w:rFonts w:ascii="Arial" w:hAnsi="Arial" w:cs="Arial"/>
          <w:color w:val="FF0000"/>
          <w:sz w:val="20"/>
          <w:szCs w:val="20"/>
        </w:rPr>
        <w:t xml:space="preserve"> </w:t>
      </w:r>
      <w:proofErr w:type="spellStart"/>
      <w:r w:rsidR="00121CEB" w:rsidRPr="00DB39BD">
        <w:rPr>
          <w:rFonts w:ascii="Arial" w:hAnsi="Arial" w:cs="Arial"/>
          <w:color w:val="FF0000"/>
          <w:sz w:val="20"/>
          <w:szCs w:val="20"/>
        </w:rPr>
        <w:t>εισητηρίων</w:t>
      </w:r>
      <w:proofErr w:type="spellEnd"/>
      <w:r w:rsidR="00121CEB" w:rsidRPr="00DB39BD">
        <w:rPr>
          <w:rFonts w:ascii="Arial" w:hAnsi="Arial" w:cs="Arial"/>
          <w:color w:val="FF0000"/>
          <w:sz w:val="20"/>
          <w:szCs w:val="20"/>
        </w:rPr>
        <w:t>,</w:t>
      </w:r>
      <w:r w:rsidRPr="00DB39BD">
        <w:rPr>
          <w:rFonts w:ascii="Arial" w:hAnsi="Arial" w:cs="Arial"/>
          <w:color w:val="FF0000"/>
          <w:sz w:val="20"/>
          <w:szCs w:val="20"/>
        </w:rPr>
        <w:t xml:space="preserve">  συμπεριλαμβάνονται στις τιμές.</w:t>
      </w:r>
      <w:r w:rsidR="001941BE" w:rsidRPr="00DB39BD">
        <w:rPr>
          <w:rFonts w:ascii="Arial" w:hAnsi="Arial" w:cs="Arial"/>
          <w:color w:val="FF0000"/>
          <w:sz w:val="20"/>
          <w:szCs w:val="20"/>
        </w:rPr>
        <w:t xml:space="preserve"> Ένα μέρος του ποσού  της τετραήμερης εκδρομής  με τρείς </w:t>
      </w:r>
      <w:proofErr w:type="spellStart"/>
      <w:r w:rsidR="001941BE" w:rsidRPr="00DB39BD">
        <w:rPr>
          <w:rFonts w:ascii="Arial" w:hAnsi="Arial" w:cs="Arial"/>
          <w:color w:val="FF0000"/>
          <w:sz w:val="20"/>
          <w:szCs w:val="20"/>
        </w:rPr>
        <w:t>διανυκτερευσεις</w:t>
      </w:r>
      <w:proofErr w:type="spellEnd"/>
      <w:r w:rsidR="001941BE" w:rsidRPr="00DB39BD">
        <w:rPr>
          <w:rFonts w:ascii="Arial" w:hAnsi="Arial" w:cs="Arial"/>
          <w:color w:val="FF0000"/>
          <w:sz w:val="20"/>
          <w:szCs w:val="20"/>
        </w:rPr>
        <w:t xml:space="preserve"> στην Αιδηψό</w:t>
      </w:r>
      <w:r w:rsidR="0019636A" w:rsidRPr="00DB39BD">
        <w:rPr>
          <w:rFonts w:ascii="Arial" w:hAnsi="Arial" w:cs="Arial"/>
          <w:color w:val="FF0000"/>
          <w:sz w:val="20"/>
          <w:szCs w:val="20"/>
        </w:rPr>
        <w:t xml:space="preserve"> θα πληρωθεί</w:t>
      </w:r>
      <w:r w:rsidR="001941BE" w:rsidRPr="00DB39BD">
        <w:rPr>
          <w:rFonts w:ascii="Arial" w:hAnsi="Arial" w:cs="Arial"/>
          <w:color w:val="FF0000"/>
          <w:sz w:val="20"/>
          <w:szCs w:val="20"/>
        </w:rPr>
        <w:t xml:space="preserve"> </w:t>
      </w:r>
      <w:r w:rsidR="0019636A" w:rsidRPr="00DB39BD">
        <w:rPr>
          <w:rFonts w:ascii="Arial" w:hAnsi="Arial" w:cs="Arial"/>
          <w:color w:val="FF0000"/>
          <w:sz w:val="20"/>
          <w:szCs w:val="20"/>
        </w:rPr>
        <w:t xml:space="preserve">  από τα  μέλη των  Κ.Α.Π.Η.</w:t>
      </w:r>
    </w:p>
    <w:p w:rsidR="0034164A" w:rsidRDefault="0034164A" w:rsidP="0040154E">
      <w:pPr>
        <w:pStyle w:val="BodyTextIndent"/>
        <w:ind w:left="0"/>
        <w:jc w:val="both"/>
        <w:rPr>
          <w:rFonts w:ascii="Arial" w:hAnsi="Arial" w:cs="Arial"/>
          <w:sz w:val="20"/>
          <w:szCs w:val="20"/>
        </w:rPr>
      </w:pPr>
    </w:p>
    <w:p w:rsidR="0040154E" w:rsidRDefault="0040154E" w:rsidP="0040154E">
      <w:pPr>
        <w:pStyle w:val="BodyTextIndent"/>
        <w:ind w:left="0"/>
        <w:jc w:val="both"/>
        <w:rPr>
          <w:rFonts w:ascii="Arial" w:hAnsi="Arial" w:cs="Arial"/>
          <w:sz w:val="20"/>
          <w:szCs w:val="20"/>
        </w:rPr>
      </w:pPr>
    </w:p>
    <w:p w:rsidR="0040154E" w:rsidRDefault="0040154E" w:rsidP="0040154E">
      <w:pPr>
        <w:pStyle w:val="BodyTextIndent"/>
        <w:ind w:left="0"/>
        <w:jc w:val="both"/>
        <w:rPr>
          <w:rFonts w:ascii="Arial" w:hAnsi="Arial" w:cs="Arial"/>
          <w:sz w:val="20"/>
          <w:szCs w:val="20"/>
        </w:rPr>
      </w:pPr>
    </w:p>
    <w:p w:rsidR="0034164A" w:rsidRPr="000D4098" w:rsidRDefault="0034164A" w:rsidP="0034164A">
      <w:pPr>
        <w:rPr>
          <w:rFonts w:ascii="Arial" w:hAnsi="Arial" w:cs="Arial"/>
          <w:b/>
          <w:bCs/>
          <w:sz w:val="20"/>
          <w:szCs w:val="20"/>
        </w:rPr>
      </w:pPr>
      <w:r w:rsidRPr="000D4098">
        <w:rPr>
          <w:rFonts w:ascii="Arial" w:hAnsi="Arial" w:cs="Arial"/>
          <w:b/>
          <w:bCs/>
          <w:sz w:val="20"/>
          <w:szCs w:val="20"/>
        </w:rPr>
        <w:t xml:space="preserve">             Ο ΣΥΝΤΑΞΑΣ                                                                       ΘΕΩΡΗΘΗΚΕ</w:t>
      </w:r>
    </w:p>
    <w:p w:rsidR="0034164A" w:rsidRPr="000D4098" w:rsidRDefault="0034164A" w:rsidP="0034164A">
      <w:pPr>
        <w:rPr>
          <w:rFonts w:ascii="Arial" w:hAnsi="Arial" w:cs="Arial"/>
          <w:b/>
          <w:bCs/>
          <w:sz w:val="20"/>
          <w:szCs w:val="20"/>
        </w:rPr>
      </w:pPr>
    </w:p>
    <w:p w:rsidR="0034164A" w:rsidRPr="000D4098" w:rsidRDefault="0034164A" w:rsidP="0034164A">
      <w:pPr>
        <w:rPr>
          <w:rFonts w:ascii="Arial" w:hAnsi="Arial" w:cs="Arial"/>
          <w:b/>
          <w:bCs/>
          <w:sz w:val="20"/>
          <w:szCs w:val="20"/>
        </w:rPr>
      </w:pPr>
      <w:r w:rsidRPr="000D4098">
        <w:rPr>
          <w:rFonts w:ascii="Arial" w:hAnsi="Arial" w:cs="Arial"/>
          <w:b/>
          <w:bCs/>
          <w:sz w:val="20"/>
          <w:szCs w:val="20"/>
        </w:rPr>
        <w:t xml:space="preserve">          Ο ΑΝΑΠΛΗΡΩΤΗΣ                                                             Η ΑΝΤΙΔΗΜΑΡΧΟΣ</w:t>
      </w:r>
    </w:p>
    <w:p w:rsidR="0034164A" w:rsidRPr="000D4098" w:rsidRDefault="0034164A" w:rsidP="0034164A">
      <w:pPr>
        <w:jc w:val="both"/>
        <w:rPr>
          <w:rFonts w:ascii="Arial" w:hAnsi="Arial" w:cs="Arial"/>
          <w:b/>
          <w:sz w:val="20"/>
          <w:szCs w:val="20"/>
        </w:rPr>
      </w:pPr>
      <w:r w:rsidRPr="000D4098">
        <w:rPr>
          <w:rFonts w:ascii="Arial" w:hAnsi="Arial" w:cs="Arial"/>
          <w:b/>
          <w:bCs/>
          <w:sz w:val="20"/>
          <w:szCs w:val="20"/>
        </w:rPr>
        <w:t>Δ/ΝΣΗΣ ΚΟΙΝΩΝΙΚΗΣ ΠΟΛΙΤΙΚΗΣ                            ΚΟΙΝΩΝΙΚΗΣ ΠΟΛΙΤΙΚΗΣ ΠΡΟΑΓΩΓΗΣ</w:t>
      </w:r>
      <w:r w:rsidRPr="000D4098">
        <w:rPr>
          <w:rFonts w:ascii="Arial" w:hAnsi="Arial" w:cs="Arial"/>
          <w:b/>
          <w:sz w:val="20"/>
          <w:szCs w:val="20"/>
        </w:rPr>
        <w:t xml:space="preserve"> </w:t>
      </w:r>
    </w:p>
    <w:p w:rsidR="0034164A" w:rsidRPr="000D4098" w:rsidRDefault="0034164A" w:rsidP="0034164A">
      <w:pPr>
        <w:rPr>
          <w:rFonts w:ascii="Arial" w:hAnsi="Arial" w:cs="Arial"/>
          <w:b/>
          <w:bCs/>
          <w:sz w:val="20"/>
          <w:szCs w:val="20"/>
        </w:rPr>
      </w:pPr>
      <w:r w:rsidRPr="000D4098">
        <w:rPr>
          <w:rFonts w:ascii="Arial" w:hAnsi="Arial" w:cs="Arial"/>
          <w:b/>
          <w:bCs/>
          <w:sz w:val="20"/>
          <w:szCs w:val="20"/>
        </w:rPr>
        <w:t xml:space="preserve">                                                                          ΤΗΣ ΔΗΜΟΣΙΑΣ ΥΓΕΙΑΣ &amp; ΠΡΟΣΧΟΛΙΚΗΣ ΑΓΩΓΗΣ</w:t>
      </w:r>
    </w:p>
    <w:p w:rsidR="0034164A" w:rsidRPr="000D4098" w:rsidRDefault="0034164A" w:rsidP="0034164A">
      <w:pPr>
        <w:rPr>
          <w:rFonts w:ascii="Arial" w:hAnsi="Arial" w:cs="Arial"/>
          <w:b/>
          <w:bCs/>
          <w:sz w:val="20"/>
          <w:szCs w:val="20"/>
        </w:rPr>
      </w:pPr>
      <w:r w:rsidRPr="000D4098">
        <w:rPr>
          <w:rFonts w:ascii="Arial" w:hAnsi="Arial" w:cs="Arial"/>
          <w:b/>
          <w:bCs/>
          <w:sz w:val="20"/>
          <w:szCs w:val="20"/>
        </w:rPr>
        <w:t xml:space="preserve">                                                                                                       </w:t>
      </w:r>
    </w:p>
    <w:p w:rsidR="0034164A" w:rsidRPr="000D4098" w:rsidRDefault="0034164A" w:rsidP="0034164A">
      <w:pPr>
        <w:rPr>
          <w:rFonts w:ascii="Arial" w:hAnsi="Arial" w:cs="Arial"/>
          <w:b/>
          <w:bCs/>
          <w:sz w:val="20"/>
          <w:szCs w:val="20"/>
        </w:rPr>
      </w:pPr>
    </w:p>
    <w:p w:rsidR="0034164A" w:rsidRPr="000D4098" w:rsidRDefault="0034164A" w:rsidP="0034164A">
      <w:pPr>
        <w:rPr>
          <w:rFonts w:ascii="Arial" w:hAnsi="Arial" w:cs="Arial"/>
          <w:b/>
          <w:bCs/>
          <w:sz w:val="20"/>
          <w:szCs w:val="20"/>
        </w:rPr>
      </w:pPr>
    </w:p>
    <w:p w:rsidR="0034164A" w:rsidRPr="000D4098" w:rsidRDefault="0034164A" w:rsidP="0034164A">
      <w:pPr>
        <w:rPr>
          <w:rFonts w:ascii="Arial" w:hAnsi="Arial" w:cs="Arial"/>
          <w:b/>
          <w:bCs/>
          <w:sz w:val="20"/>
          <w:szCs w:val="20"/>
        </w:rPr>
      </w:pPr>
      <w:r w:rsidRPr="000D4098">
        <w:rPr>
          <w:rFonts w:ascii="Arial" w:hAnsi="Arial" w:cs="Arial"/>
          <w:b/>
          <w:bCs/>
          <w:sz w:val="20"/>
          <w:szCs w:val="20"/>
        </w:rPr>
        <w:t>ΑΡΙΣΤΟΜΕΝΗΣ ΣΠΥΡΟΠΟΥΛΟΣ                                                 ΑΛΙΚΗ ΓΑΛΑΖΟΥΛΑ</w:t>
      </w:r>
    </w:p>
    <w:p w:rsidR="0034164A" w:rsidRPr="000D4098" w:rsidRDefault="0034164A" w:rsidP="0034164A">
      <w:pPr>
        <w:ind w:left="-360"/>
        <w:jc w:val="center"/>
        <w:rPr>
          <w:rFonts w:ascii="Arial" w:hAnsi="Arial" w:cs="Arial"/>
          <w:sz w:val="20"/>
          <w:szCs w:val="20"/>
        </w:rPr>
      </w:pPr>
    </w:p>
    <w:p w:rsidR="0034164A" w:rsidRPr="000D4098"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34164A" w:rsidRDefault="0034164A"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Default="000D4098" w:rsidP="00912DD0">
      <w:pPr>
        <w:pStyle w:val="BodyTextIndent"/>
        <w:ind w:left="-900"/>
        <w:rPr>
          <w:rFonts w:ascii="Arial" w:hAnsi="Arial" w:cs="Arial"/>
          <w:sz w:val="20"/>
          <w:szCs w:val="20"/>
        </w:rPr>
      </w:pPr>
    </w:p>
    <w:p w:rsidR="000D4098" w:rsidRPr="0092154C" w:rsidRDefault="000D4098" w:rsidP="00912DD0">
      <w:pPr>
        <w:pStyle w:val="BodyTextIndent"/>
        <w:ind w:left="-900"/>
        <w:rPr>
          <w:rFonts w:ascii="Arial" w:hAnsi="Arial" w:cs="Arial"/>
          <w:sz w:val="20"/>
          <w:szCs w:val="20"/>
        </w:rPr>
      </w:pPr>
    </w:p>
    <w:p w:rsidR="00B8667D" w:rsidRPr="0092154C" w:rsidRDefault="00B8667D" w:rsidP="002F1664">
      <w:pPr>
        <w:jc w:val="both"/>
        <w:rPr>
          <w:rFonts w:ascii="Arial" w:hAnsi="Arial" w:cs="Arial"/>
          <w:sz w:val="20"/>
          <w:szCs w:val="20"/>
        </w:rPr>
      </w:pPr>
    </w:p>
    <w:p w:rsidR="00886AD9" w:rsidRPr="0092154C" w:rsidRDefault="003F2D6E" w:rsidP="003F2D6E">
      <w:pPr>
        <w:pStyle w:val="Heading3"/>
        <w:jc w:val="center"/>
        <w:rPr>
          <w:sz w:val="20"/>
          <w:szCs w:val="20"/>
        </w:rPr>
      </w:pPr>
      <w:r w:rsidRPr="0092154C">
        <w:rPr>
          <w:sz w:val="20"/>
          <w:szCs w:val="20"/>
        </w:rPr>
        <w:t>ΣΥΓΓΡΑΦΗ ΥΠΟΧΡΕΩΣΕΩΝ</w:t>
      </w:r>
    </w:p>
    <w:p w:rsidR="00886AD9" w:rsidRPr="0092154C" w:rsidRDefault="00886AD9" w:rsidP="00886AD9">
      <w:pPr>
        <w:rPr>
          <w:sz w:val="20"/>
          <w:szCs w:val="20"/>
        </w:rPr>
      </w:pPr>
    </w:p>
    <w:p w:rsidR="002F1664" w:rsidRPr="0092154C" w:rsidRDefault="002F1664" w:rsidP="002F1664">
      <w:pPr>
        <w:pStyle w:val="Heading3"/>
        <w:jc w:val="both"/>
        <w:rPr>
          <w:sz w:val="20"/>
          <w:szCs w:val="20"/>
        </w:rPr>
      </w:pPr>
      <w:r w:rsidRPr="0092154C">
        <w:rPr>
          <w:sz w:val="20"/>
          <w:szCs w:val="20"/>
        </w:rPr>
        <w:t xml:space="preserve">ΑΡΘΡΟ 1 : Αντικείμενο της Συγγραφής </w:t>
      </w:r>
    </w:p>
    <w:p w:rsidR="002F1664" w:rsidRPr="0092154C" w:rsidRDefault="002F1664" w:rsidP="002F1664">
      <w:pPr>
        <w:jc w:val="both"/>
        <w:rPr>
          <w:rFonts w:ascii="Arial" w:hAnsi="Arial" w:cs="Arial"/>
          <w:sz w:val="20"/>
          <w:szCs w:val="20"/>
        </w:rPr>
      </w:pPr>
      <w:r w:rsidRPr="0092154C">
        <w:rPr>
          <w:rFonts w:ascii="Arial" w:hAnsi="Arial" w:cs="Arial"/>
          <w:sz w:val="20"/>
          <w:szCs w:val="20"/>
        </w:rPr>
        <w:t>Η παρούσα συγγραφή υποχρεώσεων αφορά στην μίσθωση ιδιωτικών λεωφορείων για την πραγματοποίηση εκδρομών</w:t>
      </w:r>
      <w:r w:rsidR="00416348" w:rsidRPr="0092154C">
        <w:rPr>
          <w:rFonts w:ascii="Arial" w:hAnsi="Arial" w:cs="Arial"/>
          <w:sz w:val="20"/>
          <w:szCs w:val="20"/>
        </w:rPr>
        <w:t xml:space="preserve"> ,</w:t>
      </w:r>
      <w:r w:rsidR="007D6160" w:rsidRPr="0092154C">
        <w:rPr>
          <w:rFonts w:ascii="Arial" w:hAnsi="Arial" w:cs="Arial"/>
          <w:sz w:val="20"/>
          <w:szCs w:val="20"/>
        </w:rPr>
        <w:t xml:space="preserve"> περιπάτων</w:t>
      </w:r>
      <w:r w:rsidR="00416348" w:rsidRPr="0092154C">
        <w:rPr>
          <w:rFonts w:ascii="Arial" w:hAnsi="Arial" w:cs="Arial"/>
          <w:sz w:val="20"/>
          <w:szCs w:val="20"/>
        </w:rPr>
        <w:t xml:space="preserve"> και θαλασσίων μπάνιων</w:t>
      </w:r>
      <w:r w:rsidRPr="0092154C">
        <w:rPr>
          <w:rFonts w:ascii="Arial" w:hAnsi="Arial" w:cs="Arial"/>
          <w:sz w:val="20"/>
          <w:szCs w:val="20"/>
        </w:rPr>
        <w:t>. Η προϋπολογισθείσα δαπάνη ανέρχεται</w:t>
      </w:r>
      <w:r w:rsidR="00A16586" w:rsidRPr="0092154C">
        <w:rPr>
          <w:rFonts w:ascii="Arial" w:hAnsi="Arial" w:cs="Arial"/>
          <w:sz w:val="20"/>
          <w:szCs w:val="20"/>
        </w:rPr>
        <w:t xml:space="preserve">  στον Κ</w:t>
      </w:r>
      <w:r w:rsidR="00816B4B">
        <w:rPr>
          <w:rFonts w:ascii="Arial" w:hAnsi="Arial" w:cs="Arial"/>
          <w:sz w:val="20"/>
          <w:szCs w:val="20"/>
        </w:rPr>
        <w:t>.Α.: 02.15.6234.005 με τίτλο  «</w:t>
      </w:r>
      <w:r w:rsidR="00816B4B" w:rsidRPr="00816B4B">
        <w:rPr>
          <w:rFonts w:ascii="Arial" w:hAnsi="Arial" w:cs="Arial"/>
          <w:sz w:val="20"/>
          <w:szCs w:val="20"/>
        </w:rPr>
        <w:t>Σύμβαση με τουριστικό πρακτορείο για τις ανάγκες της Διεύθυνσης Κοινωνικής Πολιτικής</w:t>
      </w:r>
      <w:r w:rsidR="00A16586" w:rsidRPr="0092154C">
        <w:rPr>
          <w:rFonts w:ascii="Arial" w:hAnsi="Arial" w:cs="Arial"/>
          <w:sz w:val="20"/>
          <w:szCs w:val="20"/>
        </w:rPr>
        <w:t>»  προϋπολογισμού</w:t>
      </w:r>
      <w:r w:rsidR="00752A88" w:rsidRPr="0092154C">
        <w:rPr>
          <w:rFonts w:ascii="Arial" w:hAnsi="Arial" w:cs="Arial"/>
          <w:sz w:val="20"/>
          <w:szCs w:val="20"/>
        </w:rPr>
        <w:t xml:space="preserve"> </w:t>
      </w:r>
      <w:r w:rsidR="00816B4B">
        <w:rPr>
          <w:rFonts w:ascii="Arial" w:hAnsi="Arial" w:cs="Arial"/>
          <w:b/>
          <w:sz w:val="20"/>
          <w:szCs w:val="20"/>
        </w:rPr>
        <w:t xml:space="preserve"> </w:t>
      </w:r>
      <w:r w:rsidR="0040154E">
        <w:rPr>
          <w:rFonts w:ascii="Arial" w:hAnsi="Arial" w:cs="Arial"/>
          <w:b/>
          <w:sz w:val="20"/>
          <w:szCs w:val="20"/>
        </w:rPr>
        <w:t>57.165,24</w:t>
      </w:r>
      <w:r w:rsidR="00816B4B">
        <w:rPr>
          <w:rFonts w:ascii="Arial" w:hAnsi="Arial" w:cs="Arial"/>
          <w:b/>
          <w:sz w:val="20"/>
          <w:szCs w:val="20"/>
        </w:rPr>
        <w:t xml:space="preserve"> </w:t>
      </w:r>
      <w:r w:rsidR="00752A88" w:rsidRPr="0092154C">
        <w:rPr>
          <w:rFonts w:ascii="Arial" w:hAnsi="Arial" w:cs="Arial"/>
          <w:b/>
          <w:sz w:val="20"/>
          <w:szCs w:val="20"/>
        </w:rPr>
        <w:t xml:space="preserve"> € (με ΦΠΑ 24%)</w:t>
      </w:r>
      <w:r w:rsidR="00752A88" w:rsidRPr="0092154C">
        <w:rPr>
          <w:rFonts w:ascii="Arial" w:hAnsi="Arial" w:cs="Arial"/>
          <w:sz w:val="20"/>
          <w:szCs w:val="20"/>
        </w:rPr>
        <w:t xml:space="preserve"> </w:t>
      </w:r>
      <w:r w:rsidR="00A16586" w:rsidRPr="0092154C">
        <w:rPr>
          <w:rFonts w:ascii="Arial" w:hAnsi="Arial" w:cs="Arial"/>
          <w:sz w:val="20"/>
          <w:szCs w:val="20"/>
        </w:rPr>
        <w:t xml:space="preserve"> </w:t>
      </w:r>
      <w:r w:rsidR="00187070" w:rsidRPr="0092154C">
        <w:rPr>
          <w:rFonts w:ascii="Arial" w:hAnsi="Arial" w:cs="Arial"/>
          <w:sz w:val="20"/>
          <w:szCs w:val="20"/>
        </w:rPr>
        <w:t xml:space="preserve"> </w:t>
      </w:r>
      <w:r w:rsidR="00A16586" w:rsidRPr="0092154C">
        <w:rPr>
          <w:rFonts w:ascii="Arial" w:hAnsi="Arial" w:cs="Arial"/>
          <w:sz w:val="20"/>
          <w:szCs w:val="20"/>
        </w:rPr>
        <w:t xml:space="preserve"> &amp;</w:t>
      </w:r>
      <w:r w:rsidR="009664FE" w:rsidRPr="0092154C">
        <w:rPr>
          <w:rFonts w:ascii="Arial" w:hAnsi="Arial" w:cs="Arial"/>
          <w:sz w:val="20"/>
          <w:szCs w:val="20"/>
        </w:rPr>
        <w:t xml:space="preserve"> στον Κ.Α.:02.15.6234.003 με τίτλο</w:t>
      </w:r>
      <w:r w:rsidR="00A16586" w:rsidRPr="0092154C">
        <w:rPr>
          <w:rFonts w:ascii="Arial" w:hAnsi="Arial" w:cs="Arial"/>
          <w:sz w:val="20"/>
          <w:szCs w:val="20"/>
        </w:rPr>
        <w:t xml:space="preserve"> «Μίσθωση λεωφορείων για</w:t>
      </w:r>
      <w:r w:rsidR="00A16586" w:rsidRPr="0092154C">
        <w:rPr>
          <w:rFonts w:ascii="Arial" w:hAnsi="Arial" w:cs="Arial"/>
          <w:b/>
          <w:sz w:val="20"/>
          <w:szCs w:val="20"/>
        </w:rPr>
        <w:t xml:space="preserve"> </w:t>
      </w:r>
      <w:r w:rsidR="00A16586" w:rsidRPr="0092154C">
        <w:rPr>
          <w:rFonts w:ascii="Arial" w:hAnsi="Arial" w:cs="Arial"/>
          <w:sz w:val="20"/>
          <w:szCs w:val="20"/>
        </w:rPr>
        <w:t>θαλάσσια μπάνια απόρων</w:t>
      </w:r>
      <w:r w:rsidR="009664FE" w:rsidRPr="0092154C">
        <w:rPr>
          <w:rFonts w:ascii="Arial" w:hAnsi="Arial" w:cs="Arial"/>
          <w:sz w:val="20"/>
          <w:szCs w:val="20"/>
        </w:rPr>
        <w:t>»</w:t>
      </w:r>
      <w:r w:rsidR="00A16586" w:rsidRPr="0092154C">
        <w:rPr>
          <w:rFonts w:ascii="Arial" w:hAnsi="Arial" w:cs="Arial"/>
          <w:sz w:val="20"/>
          <w:szCs w:val="20"/>
        </w:rPr>
        <w:t xml:space="preserve">, προϋπολογισμού </w:t>
      </w:r>
      <w:r w:rsidR="00816B4B">
        <w:rPr>
          <w:rFonts w:ascii="Arial" w:hAnsi="Arial" w:cs="Arial"/>
          <w:b/>
          <w:sz w:val="20"/>
          <w:szCs w:val="20"/>
        </w:rPr>
        <w:t xml:space="preserve"> </w:t>
      </w:r>
      <w:r w:rsidR="004C1CCE">
        <w:rPr>
          <w:rFonts w:ascii="Arial" w:hAnsi="Arial" w:cs="Arial"/>
          <w:b/>
          <w:sz w:val="20"/>
          <w:szCs w:val="20"/>
        </w:rPr>
        <w:t xml:space="preserve">5.952,00 </w:t>
      </w:r>
      <w:r w:rsidR="00752A88" w:rsidRPr="0092154C">
        <w:rPr>
          <w:rFonts w:ascii="Arial" w:hAnsi="Arial" w:cs="Arial"/>
          <w:b/>
          <w:sz w:val="20"/>
          <w:szCs w:val="20"/>
        </w:rPr>
        <w:t>€</w:t>
      </w:r>
      <w:r w:rsidR="004C1CCE">
        <w:rPr>
          <w:rFonts w:ascii="Arial" w:hAnsi="Arial" w:cs="Arial"/>
          <w:b/>
          <w:sz w:val="20"/>
          <w:szCs w:val="20"/>
        </w:rPr>
        <w:t xml:space="preserve"> (</w:t>
      </w:r>
      <w:r w:rsidR="00752A88" w:rsidRPr="0092154C">
        <w:rPr>
          <w:rFonts w:ascii="Arial" w:hAnsi="Arial" w:cs="Arial"/>
          <w:b/>
          <w:sz w:val="20"/>
          <w:szCs w:val="20"/>
        </w:rPr>
        <w:t xml:space="preserve"> με ΦΠΑ 24%</w:t>
      </w:r>
      <w:r w:rsidR="004C1CCE">
        <w:rPr>
          <w:rFonts w:ascii="Arial" w:hAnsi="Arial" w:cs="Arial"/>
          <w:b/>
          <w:sz w:val="20"/>
          <w:szCs w:val="20"/>
        </w:rPr>
        <w:t>)</w:t>
      </w:r>
      <w:r w:rsidR="00752A88" w:rsidRPr="0092154C">
        <w:rPr>
          <w:rFonts w:ascii="Arial" w:hAnsi="Arial" w:cs="Arial"/>
          <w:sz w:val="20"/>
          <w:szCs w:val="20"/>
        </w:rPr>
        <w:t xml:space="preserve"> </w:t>
      </w:r>
    </w:p>
    <w:p w:rsidR="00CE0ABD" w:rsidRPr="0092154C" w:rsidRDefault="00CE0ABD" w:rsidP="002F1664">
      <w:pPr>
        <w:jc w:val="both"/>
        <w:rPr>
          <w:rFonts w:ascii="Arial" w:hAnsi="Arial" w:cs="Arial"/>
          <w:sz w:val="20"/>
          <w:szCs w:val="20"/>
        </w:rPr>
      </w:pPr>
    </w:p>
    <w:p w:rsidR="00CE0ABD" w:rsidRPr="0092154C" w:rsidRDefault="00CE0ABD" w:rsidP="002F1664">
      <w:pPr>
        <w:jc w:val="both"/>
        <w:rPr>
          <w:rFonts w:ascii="Arial" w:hAnsi="Arial" w:cs="Arial"/>
          <w:b/>
          <w:sz w:val="20"/>
          <w:szCs w:val="20"/>
        </w:rPr>
      </w:pPr>
      <w:r w:rsidRPr="0092154C">
        <w:rPr>
          <w:rFonts w:ascii="Arial" w:hAnsi="Arial" w:cs="Arial"/>
          <w:b/>
          <w:sz w:val="20"/>
          <w:szCs w:val="20"/>
        </w:rPr>
        <w:t>ΑΡΘΡΟ 2 : Ισχύουσες Διατάξεις</w:t>
      </w:r>
    </w:p>
    <w:p w:rsidR="000D1F2A" w:rsidRDefault="00CE0ABD" w:rsidP="002F1664">
      <w:pPr>
        <w:jc w:val="both"/>
        <w:rPr>
          <w:rFonts w:ascii="Arial" w:hAnsi="Arial" w:cs="Arial"/>
          <w:sz w:val="20"/>
          <w:szCs w:val="20"/>
        </w:rPr>
      </w:pPr>
      <w:r w:rsidRPr="0092154C">
        <w:rPr>
          <w:rFonts w:ascii="Arial" w:hAnsi="Arial" w:cs="Arial"/>
          <w:sz w:val="20"/>
          <w:szCs w:val="20"/>
        </w:rPr>
        <w:t xml:space="preserve"> Η εκτέλεση των ανωτέρω προαναφερόμενων </w:t>
      </w:r>
      <w:r w:rsidR="000D1F2A" w:rsidRPr="0073475B">
        <w:rPr>
          <w:rFonts w:ascii="Arial" w:hAnsi="Arial" w:cs="Arial"/>
          <w:color w:val="000000" w:themeColor="text1"/>
          <w:sz w:val="20"/>
          <w:szCs w:val="20"/>
        </w:rPr>
        <w:t>προμηθειών</w:t>
      </w:r>
      <w:r w:rsidR="0073475B" w:rsidRPr="0073475B">
        <w:rPr>
          <w:rFonts w:ascii="Arial" w:hAnsi="Arial" w:cs="Arial"/>
          <w:color w:val="000000" w:themeColor="text1"/>
          <w:sz w:val="20"/>
          <w:szCs w:val="20"/>
        </w:rPr>
        <w:t>/υπηρεσιών</w:t>
      </w:r>
      <w:r w:rsidRPr="0092154C">
        <w:rPr>
          <w:rFonts w:ascii="Arial" w:hAnsi="Arial" w:cs="Arial"/>
          <w:sz w:val="20"/>
          <w:szCs w:val="20"/>
        </w:rPr>
        <w:t xml:space="preserve"> διέπεται από τις διατάξεις:</w:t>
      </w:r>
    </w:p>
    <w:p w:rsidR="00CE0ABD" w:rsidRPr="0092154C" w:rsidRDefault="00CE0ABD" w:rsidP="002F1664">
      <w:pPr>
        <w:jc w:val="both"/>
        <w:rPr>
          <w:rFonts w:ascii="Arial" w:hAnsi="Arial" w:cs="Arial"/>
          <w:sz w:val="20"/>
          <w:szCs w:val="20"/>
        </w:rPr>
      </w:pPr>
      <w:r w:rsidRPr="0092154C">
        <w:rPr>
          <w:rFonts w:ascii="Arial" w:hAnsi="Arial" w:cs="Arial"/>
          <w:sz w:val="20"/>
          <w:szCs w:val="20"/>
        </w:rPr>
        <w:t xml:space="preserve"> 1)Του Ν. 2963/2001 (ΦΕΚ 268 Α΄) «Οργάνωση μεταφορών με λεωφορεία κ.λ.π.».</w:t>
      </w:r>
    </w:p>
    <w:p w:rsidR="00CE0ABD" w:rsidRPr="0092154C" w:rsidRDefault="00CE0ABD" w:rsidP="002F1664">
      <w:pPr>
        <w:jc w:val="both"/>
        <w:rPr>
          <w:rFonts w:ascii="Arial" w:hAnsi="Arial" w:cs="Arial"/>
          <w:sz w:val="20"/>
          <w:szCs w:val="20"/>
        </w:rPr>
      </w:pPr>
      <w:r w:rsidRPr="0092154C">
        <w:rPr>
          <w:rFonts w:ascii="Arial" w:hAnsi="Arial" w:cs="Arial"/>
          <w:sz w:val="20"/>
          <w:szCs w:val="20"/>
        </w:rPr>
        <w:t xml:space="preserve"> 2) Του άρθρου 1 του Ν. 2446/1996 (ΦΕΚ 276 Α΄) τροποποίηση του Ν. 711/1977 (ΦΕΚ 284 Α΄) «περί ειδικών τουριστικών λεωφορείων και άλλες διατάξεις». </w:t>
      </w:r>
    </w:p>
    <w:p w:rsidR="00CE0ABD" w:rsidRPr="0092154C" w:rsidRDefault="00CE0ABD" w:rsidP="002F1664">
      <w:pPr>
        <w:jc w:val="both"/>
        <w:rPr>
          <w:rFonts w:ascii="Arial" w:hAnsi="Arial" w:cs="Arial"/>
          <w:sz w:val="20"/>
          <w:szCs w:val="20"/>
        </w:rPr>
      </w:pPr>
      <w:r w:rsidRPr="0092154C">
        <w:rPr>
          <w:rFonts w:ascii="Arial" w:hAnsi="Arial" w:cs="Arial"/>
          <w:sz w:val="20"/>
          <w:szCs w:val="20"/>
        </w:rPr>
        <w:t xml:space="preserve">3) Του Π.Δ. 118/2007 «Κανονισμός προμηθειών Δημοσίου» (ΦΕΚ 105 Α΄) και ειδικότερα των άρθρων 17 &amp; 21. </w:t>
      </w:r>
    </w:p>
    <w:p w:rsidR="00CE0ABD" w:rsidRPr="0092154C" w:rsidRDefault="00CE0ABD" w:rsidP="002F1664">
      <w:pPr>
        <w:jc w:val="both"/>
        <w:rPr>
          <w:rFonts w:ascii="Arial" w:hAnsi="Arial" w:cs="Arial"/>
          <w:sz w:val="20"/>
          <w:szCs w:val="20"/>
        </w:rPr>
      </w:pPr>
      <w:r w:rsidRPr="0092154C">
        <w:rPr>
          <w:rFonts w:ascii="Arial" w:hAnsi="Arial" w:cs="Arial"/>
          <w:sz w:val="20"/>
          <w:szCs w:val="20"/>
        </w:rPr>
        <w:t>4) Τις διατάξεις του άρθρου 8 του Ν. 2741/28-9-1999 (ΦΕΚ 199 Α΄).</w:t>
      </w:r>
    </w:p>
    <w:p w:rsidR="00CE0ABD" w:rsidRPr="0092154C" w:rsidRDefault="00CE0ABD" w:rsidP="002F1664">
      <w:pPr>
        <w:jc w:val="both"/>
        <w:rPr>
          <w:rFonts w:ascii="Arial" w:hAnsi="Arial" w:cs="Arial"/>
          <w:sz w:val="20"/>
          <w:szCs w:val="20"/>
        </w:rPr>
      </w:pPr>
      <w:r w:rsidRPr="0092154C">
        <w:rPr>
          <w:rFonts w:ascii="Arial" w:hAnsi="Arial" w:cs="Arial"/>
          <w:sz w:val="20"/>
          <w:szCs w:val="20"/>
        </w:rPr>
        <w:t xml:space="preserve">5) Του Π.Δ. </w:t>
      </w:r>
      <w:r w:rsidR="005F3091" w:rsidRPr="0092154C">
        <w:rPr>
          <w:rFonts w:ascii="Arial" w:hAnsi="Arial" w:cs="Arial"/>
          <w:sz w:val="20"/>
          <w:szCs w:val="20"/>
        </w:rPr>
        <w:t>59</w:t>
      </w:r>
      <w:r w:rsidRPr="0092154C">
        <w:rPr>
          <w:rFonts w:ascii="Arial" w:hAnsi="Arial" w:cs="Arial"/>
          <w:sz w:val="20"/>
          <w:szCs w:val="20"/>
        </w:rPr>
        <w:t>/2007 (ΦΕΚ 6</w:t>
      </w:r>
      <w:r w:rsidR="005F3091" w:rsidRPr="0092154C">
        <w:rPr>
          <w:rFonts w:ascii="Arial" w:hAnsi="Arial" w:cs="Arial"/>
          <w:sz w:val="20"/>
          <w:szCs w:val="20"/>
        </w:rPr>
        <w:t>3</w:t>
      </w:r>
      <w:r w:rsidRPr="0092154C">
        <w:rPr>
          <w:rFonts w:ascii="Arial" w:hAnsi="Arial" w:cs="Arial"/>
          <w:sz w:val="20"/>
          <w:szCs w:val="20"/>
        </w:rPr>
        <w:t xml:space="preserve"> Α/16-3-2007)</w:t>
      </w:r>
      <w:r w:rsidR="00A52D5D" w:rsidRPr="0092154C">
        <w:rPr>
          <w:rFonts w:ascii="Arial" w:hAnsi="Arial" w:cs="Arial"/>
          <w:sz w:val="20"/>
          <w:szCs w:val="20"/>
        </w:rPr>
        <w:t>:Π</w:t>
      </w:r>
      <w:r w:rsidR="000621E8" w:rsidRPr="0092154C">
        <w:rPr>
          <w:rFonts w:ascii="Arial" w:hAnsi="Arial" w:cs="Arial"/>
          <w:sz w:val="20"/>
          <w:szCs w:val="20"/>
        </w:rPr>
        <w:t>ροσαρμογή της Ελληνικής Νομοθεσίας στις διατάξεις της Οδηγίας 2004/17/</w:t>
      </w:r>
      <w:r w:rsidR="00A52D5D" w:rsidRPr="0092154C">
        <w:rPr>
          <w:rFonts w:ascii="Arial" w:hAnsi="Arial" w:cs="Arial"/>
          <w:sz w:val="20"/>
          <w:szCs w:val="20"/>
        </w:rPr>
        <w:t>ΕΚ</w:t>
      </w:r>
      <w:r w:rsidR="000621E8" w:rsidRPr="0092154C">
        <w:rPr>
          <w:rFonts w:ascii="Arial" w:hAnsi="Arial" w:cs="Arial"/>
          <w:sz w:val="20"/>
          <w:szCs w:val="20"/>
        </w:rPr>
        <w:t xml:space="preserve"> «περί </w:t>
      </w:r>
      <w:r w:rsidRPr="0092154C">
        <w:rPr>
          <w:rFonts w:ascii="Arial" w:hAnsi="Arial" w:cs="Arial"/>
          <w:sz w:val="20"/>
          <w:szCs w:val="20"/>
        </w:rPr>
        <w:t xml:space="preserve">συντονισμού των διαδικασιών σύναψης συμβάσεων </w:t>
      </w:r>
      <w:r w:rsidR="000621E8" w:rsidRPr="0092154C">
        <w:rPr>
          <w:rFonts w:ascii="Arial" w:hAnsi="Arial" w:cs="Arial"/>
          <w:sz w:val="20"/>
          <w:szCs w:val="20"/>
        </w:rPr>
        <w:t>στους τομείς του ύδατος, της ενέργειας, των μεταφορών και των ταχυδρομικών υπηρεσιών» , όπως τροποποιήθηκε και συμπληρώθηκε</w:t>
      </w:r>
      <w:r w:rsidRPr="0092154C">
        <w:rPr>
          <w:rFonts w:ascii="Arial" w:hAnsi="Arial" w:cs="Arial"/>
          <w:sz w:val="20"/>
          <w:szCs w:val="20"/>
        </w:rPr>
        <w:t xml:space="preserve">. </w:t>
      </w:r>
    </w:p>
    <w:p w:rsidR="00CE0ABD" w:rsidRPr="0092154C" w:rsidRDefault="00CE0ABD" w:rsidP="002F1664">
      <w:pPr>
        <w:jc w:val="both"/>
        <w:rPr>
          <w:rFonts w:ascii="Arial" w:hAnsi="Arial" w:cs="Arial"/>
          <w:sz w:val="20"/>
          <w:szCs w:val="20"/>
        </w:rPr>
      </w:pPr>
      <w:r w:rsidRPr="0092154C">
        <w:rPr>
          <w:rFonts w:ascii="Arial" w:hAnsi="Arial" w:cs="Arial"/>
          <w:sz w:val="20"/>
          <w:szCs w:val="20"/>
        </w:rPr>
        <w:t xml:space="preserve">6) </w:t>
      </w:r>
      <w:r w:rsidR="005F3091" w:rsidRPr="0092154C">
        <w:rPr>
          <w:rFonts w:ascii="Arial" w:hAnsi="Arial" w:cs="Arial"/>
          <w:sz w:val="20"/>
          <w:szCs w:val="20"/>
        </w:rPr>
        <w:t xml:space="preserve"> Του Π.Δ. 60/2007 (ΦΕΚ 64 Α/16-3-2007)</w:t>
      </w:r>
      <w:r w:rsidR="00CE52ED" w:rsidRPr="0092154C">
        <w:rPr>
          <w:rFonts w:ascii="Arial" w:hAnsi="Arial" w:cs="Arial"/>
          <w:sz w:val="20"/>
          <w:szCs w:val="20"/>
        </w:rPr>
        <w:t xml:space="preserve"> ):Προσαρμογή της Ελληνικής Νομοθεσίας στις διατάξεις της Οδηγίας 2005/51/ΕΚ</w:t>
      </w:r>
      <w:r w:rsidR="005F3091" w:rsidRPr="0092154C">
        <w:rPr>
          <w:rFonts w:ascii="Arial" w:hAnsi="Arial" w:cs="Arial"/>
          <w:sz w:val="20"/>
          <w:szCs w:val="20"/>
        </w:rPr>
        <w:t xml:space="preserve"> «περί συντονισμού των διαδικασιών σύναψης συμβάσεων έργων, προμηθειών και υπηρεσιών».</w:t>
      </w:r>
    </w:p>
    <w:p w:rsidR="006D4043" w:rsidRPr="0092154C" w:rsidRDefault="006D4043" w:rsidP="002F1664">
      <w:pPr>
        <w:jc w:val="both"/>
        <w:rPr>
          <w:rFonts w:ascii="Arial" w:hAnsi="Arial" w:cs="Arial"/>
          <w:sz w:val="20"/>
          <w:szCs w:val="20"/>
        </w:rPr>
      </w:pPr>
      <w:r w:rsidRPr="0092154C">
        <w:rPr>
          <w:rFonts w:ascii="Arial" w:hAnsi="Arial" w:cs="Arial"/>
          <w:sz w:val="20"/>
          <w:szCs w:val="20"/>
        </w:rPr>
        <w:t>7) Το</w:t>
      </w:r>
      <w:r w:rsidR="005F3091" w:rsidRPr="0092154C">
        <w:rPr>
          <w:rFonts w:ascii="Arial" w:hAnsi="Arial" w:cs="Arial"/>
          <w:sz w:val="20"/>
          <w:szCs w:val="20"/>
        </w:rPr>
        <w:t xml:space="preserve">υ </w:t>
      </w:r>
      <w:r w:rsidRPr="0092154C">
        <w:rPr>
          <w:rFonts w:ascii="Arial" w:hAnsi="Arial" w:cs="Arial"/>
          <w:sz w:val="20"/>
          <w:szCs w:val="20"/>
        </w:rPr>
        <w:t>Ν. 4257/2014 «Επείγουσες ρυθμίσεις αρμοδιότητας Υπουργε</w:t>
      </w:r>
      <w:r w:rsidR="005F3091" w:rsidRPr="0092154C">
        <w:rPr>
          <w:rFonts w:ascii="Arial" w:hAnsi="Arial" w:cs="Arial"/>
          <w:sz w:val="20"/>
          <w:szCs w:val="20"/>
        </w:rPr>
        <w:t>ί</w:t>
      </w:r>
      <w:r w:rsidRPr="0092154C">
        <w:rPr>
          <w:rFonts w:ascii="Arial" w:hAnsi="Arial" w:cs="Arial"/>
          <w:sz w:val="20"/>
          <w:szCs w:val="20"/>
        </w:rPr>
        <w:t xml:space="preserve">ου Εσωτερικών» , </w:t>
      </w:r>
      <w:r w:rsidR="005F3091" w:rsidRPr="0092154C">
        <w:rPr>
          <w:rFonts w:ascii="Arial" w:hAnsi="Arial" w:cs="Arial"/>
          <w:sz w:val="20"/>
          <w:szCs w:val="20"/>
        </w:rPr>
        <w:t>άρθρο 67, περί κατάργησης της διάταξης της παρ. 3 του άρθρου 199 ¨Κινητά πράγματα των Δήμων και Κοινοτήτων¨</w:t>
      </w:r>
      <w:r w:rsidR="00CE52ED" w:rsidRPr="0092154C">
        <w:rPr>
          <w:rFonts w:ascii="Arial" w:hAnsi="Arial" w:cs="Arial"/>
          <w:sz w:val="20"/>
          <w:szCs w:val="20"/>
        </w:rPr>
        <w:t xml:space="preserve"> του Ν. 3463/2006 (Α΄114).</w:t>
      </w:r>
    </w:p>
    <w:p w:rsidR="00CE52ED" w:rsidRPr="0092154C" w:rsidRDefault="00CE52ED" w:rsidP="002F1664">
      <w:pPr>
        <w:jc w:val="both"/>
        <w:rPr>
          <w:rFonts w:ascii="Arial" w:hAnsi="Arial" w:cs="Arial"/>
          <w:sz w:val="20"/>
          <w:szCs w:val="20"/>
        </w:rPr>
      </w:pPr>
      <w:r w:rsidRPr="0092154C">
        <w:rPr>
          <w:rFonts w:ascii="Arial" w:hAnsi="Arial" w:cs="Arial"/>
          <w:sz w:val="20"/>
          <w:szCs w:val="20"/>
        </w:rPr>
        <w:t>8)  Του άρθρου 199 του Ν. 3463/2006 (Α΄114).</w:t>
      </w:r>
    </w:p>
    <w:p w:rsidR="005F3091" w:rsidRPr="0092154C" w:rsidRDefault="00CE52ED" w:rsidP="002F1664">
      <w:pPr>
        <w:jc w:val="both"/>
        <w:rPr>
          <w:rFonts w:ascii="Arial" w:hAnsi="Arial" w:cs="Arial"/>
          <w:sz w:val="20"/>
          <w:szCs w:val="20"/>
        </w:rPr>
      </w:pPr>
      <w:r w:rsidRPr="0092154C">
        <w:rPr>
          <w:rFonts w:ascii="Arial" w:hAnsi="Arial" w:cs="Arial"/>
          <w:sz w:val="20"/>
          <w:szCs w:val="20"/>
        </w:rPr>
        <w:t>9</w:t>
      </w:r>
      <w:r w:rsidR="005F3091" w:rsidRPr="0092154C">
        <w:rPr>
          <w:rFonts w:ascii="Arial" w:hAnsi="Arial" w:cs="Arial"/>
          <w:sz w:val="20"/>
          <w:szCs w:val="20"/>
        </w:rPr>
        <w:t>)</w:t>
      </w:r>
      <w:r w:rsidR="000D1F2A">
        <w:rPr>
          <w:rFonts w:ascii="Arial" w:hAnsi="Arial" w:cs="Arial"/>
          <w:sz w:val="20"/>
          <w:szCs w:val="20"/>
        </w:rPr>
        <w:t xml:space="preserve"> </w:t>
      </w:r>
      <w:r w:rsidR="005F3091" w:rsidRPr="0073475B">
        <w:rPr>
          <w:rFonts w:ascii="Arial" w:hAnsi="Arial" w:cs="Arial"/>
          <w:color w:val="000000" w:themeColor="text1"/>
          <w:sz w:val="20"/>
          <w:szCs w:val="20"/>
        </w:rPr>
        <w:t xml:space="preserve">Των διατάξεων του </w:t>
      </w:r>
      <w:r w:rsidR="000D1F2A" w:rsidRPr="0073475B">
        <w:rPr>
          <w:rFonts w:ascii="Arial" w:hAnsi="Arial" w:cs="Arial"/>
          <w:color w:val="000000" w:themeColor="text1"/>
          <w:sz w:val="20"/>
          <w:szCs w:val="20"/>
        </w:rPr>
        <w:t>Ν. 4412/2016</w:t>
      </w:r>
      <w:r w:rsidR="005F3091" w:rsidRPr="0092154C">
        <w:rPr>
          <w:rFonts w:ascii="Arial" w:hAnsi="Arial" w:cs="Arial"/>
          <w:sz w:val="20"/>
          <w:szCs w:val="20"/>
        </w:rPr>
        <w:t xml:space="preserve">  </w:t>
      </w:r>
    </w:p>
    <w:p w:rsidR="005044B4" w:rsidRPr="0092154C" w:rsidRDefault="000D1F2A" w:rsidP="000D1F2A">
      <w:pPr>
        <w:tabs>
          <w:tab w:val="left" w:pos="1500"/>
        </w:tabs>
        <w:jc w:val="both"/>
        <w:rPr>
          <w:rFonts w:ascii="Arial" w:hAnsi="Arial" w:cs="Arial"/>
          <w:sz w:val="20"/>
          <w:szCs w:val="20"/>
        </w:rPr>
      </w:pPr>
      <w:r>
        <w:rPr>
          <w:rFonts w:ascii="Arial" w:hAnsi="Arial" w:cs="Arial"/>
          <w:sz w:val="20"/>
          <w:szCs w:val="20"/>
        </w:rPr>
        <w:tab/>
      </w:r>
    </w:p>
    <w:p w:rsidR="003F2D6E" w:rsidRPr="0092154C" w:rsidRDefault="003F2D6E" w:rsidP="002F1664">
      <w:pPr>
        <w:jc w:val="both"/>
        <w:rPr>
          <w:rFonts w:ascii="Arial" w:hAnsi="Arial" w:cs="Arial"/>
          <w:sz w:val="20"/>
          <w:szCs w:val="20"/>
        </w:rPr>
      </w:pPr>
    </w:p>
    <w:p w:rsidR="005044B4" w:rsidRPr="0092154C" w:rsidRDefault="005044B4" w:rsidP="002F1664">
      <w:pPr>
        <w:jc w:val="both"/>
        <w:rPr>
          <w:rFonts w:ascii="Arial" w:hAnsi="Arial" w:cs="Arial"/>
          <w:b/>
          <w:sz w:val="20"/>
          <w:szCs w:val="20"/>
        </w:rPr>
      </w:pPr>
      <w:r w:rsidRPr="0092154C">
        <w:rPr>
          <w:rFonts w:ascii="Arial" w:hAnsi="Arial" w:cs="Arial"/>
          <w:b/>
          <w:sz w:val="20"/>
          <w:szCs w:val="20"/>
        </w:rPr>
        <w:t>ΑΡΘΡΟ 3: ΣΥΝΑΨΗ ΣΥΜΒΑΣΗΣ</w:t>
      </w:r>
    </w:p>
    <w:p w:rsidR="0002282C" w:rsidRPr="0092154C" w:rsidRDefault="005044B4" w:rsidP="002F1664">
      <w:pPr>
        <w:jc w:val="both"/>
        <w:rPr>
          <w:rFonts w:ascii="Arial" w:hAnsi="Arial" w:cs="Arial"/>
          <w:sz w:val="20"/>
          <w:szCs w:val="20"/>
        </w:rPr>
      </w:pPr>
      <w:r w:rsidRPr="0092154C">
        <w:rPr>
          <w:rFonts w:ascii="Arial" w:hAnsi="Arial" w:cs="Arial"/>
          <w:sz w:val="20"/>
          <w:szCs w:val="20"/>
        </w:rPr>
        <w:t xml:space="preserve">Η σύναψη σύμβασης εκτέλεσης της παροχής </w:t>
      </w:r>
      <w:r w:rsidRPr="0073475B">
        <w:rPr>
          <w:rFonts w:ascii="Arial" w:hAnsi="Arial" w:cs="Arial"/>
          <w:color w:val="000000" w:themeColor="text1"/>
          <w:sz w:val="20"/>
          <w:szCs w:val="20"/>
        </w:rPr>
        <w:t>πρ</w:t>
      </w:r>
      <w:r w:rsidR="000D1F2A" w:rsidRPr="0073475B">
        <w:rPr>
          <w:rFonts w:ascii="Arial" w:hAnsi="Arial" w:cs="Arial"/>
          <w:color w:val="000000" w:themeColor="text1"/>
          <w:sz w:val="20"/>
          <w:szCs w:val="20"/>
        </w:rPr>
        <w:t>ομήθει</w:t>
      </w:r>
      <w:r w:rsidRPr="0073475B">
        <w:rPr>
          <w:rFonts w:ascii="Arial" w:hAnsi="Arial" w:cs="Arial"/>
          <w:color w:val="000000" w:themeColor="text1"/>
          <w:sz w:val="20"/>
          <w:szCs w:val="20"/>
        </w:rPr>
        <w:t>ας</w:t>
      </w:r>
      <w:r w:rsidR="0073475B" w:rsidRPr="0073475B">
        <w:rPr>
          <w:rFonts w:ascii="Arial" w:hAnsi="Arial" w:cs="Arial"/>
          <w:color w:val="000000" w:themeColor="text1"/>
          <w:sz w:val="20"/>
          <w:szCs w:val="20"/>
        </w:rPr>
        <w:t>/υπηρεσίας</w:t>
      </w:r>
      <w:r w:rsidRPr="0092154C">
        <w:rPr>
          <w:rFonts w:ascii="Arial" w:hAnsi="Arial" w:cs="Arial"/>
          <w:sz w:val="20"/>
          <w:szCs w:val="20"/>
        </w:rPr>
        <w:t xml:space="preserve"> θα πραγματοποιηθεί μετά</w:t>
      </w:r>
      <w:r w:rsidR="0073475B">
        <w:rPr>
          <w:rFonts w:ascii="Arial" w:hAnsi="Arial" w:cs="Arial"/>
          <w:sz w:val="20"/>
          <w:szCs w:val="20"/>
        </w:rPr>
        <w:t xml:space="preserve"> από συνοπτικό</w:t>
      </w:r>
      <w:r w:rsidRPr="0092154C">
        <w:rPr>
          <w:rFonts w:ascii="Arial" w:hAnsi="Arial" w:cs="Arial"/>
          <w:sz w:val="20"/>
          <w:szCs w:val="20"/>
        </w:rPr>
        <w:t xml:space="preserve"> διαγωνισμό με σφραγισμένες προσφορές και με κριτήριο κατακύρωσης</w:t>
      </w:r>
      <w:r w:rsidR="0073475B">
        <w:rPr>
          <w:rFonts w:ascii="Arial" w:hAnsi="Arial" w:cs="Arial"/>
          <w:sz w:val="20"/>
          <w:szCs w:val="20"/>
        </w:rPr>
        <w:t xml:space="preserve"> την πλέον συμφέρουσα από οικονομική άποψη προσφορά μόνο βάσει </w:t>
      </w:r>
      <w:proofErr w:type="spellStart"/>
      <w:r w:rsidR="0073475B">
        <w:rPr>
          <w:rFonts w:ascii="Arial" w:hAnsi="Arial" w:cs="Arial"/>
          <w:sz w:val="20"/>
          <w:szCs w:val="20"/>
        </w:rPr>
        <w:t>τιμής</w:t>
      </w:r>
      <w:r w:rsidR="0002282C" w:rsidRPr="0092154C">
        <w:rPr>
          <w:rFonts w:ascii="Arial" w:hAnsi="Arial" w:cs="Arial"/>
          <w:sz w:val="20"/>
          <w:szCs w:val="20"/>
        </w:rPr>
        <w:t>.</w:t>
      </w:r>
      <w:r w:rsidR="00F548C8">
        <w:rPr>
          <w:rFonts w:ascii="Arial" w:hAnsi="Arial" w:cs="Arial"/>
          <w:sz w:val="20"/>
          <w:szCs w:val="20"/>
        </w:rPr>
        <w:t>Οι</w:t>
      </w:r>
      <w:proofErr w:type="spellEnd"/>
      <w:r w:rsidR="00F548C8">
        <w:rPr>
          <w:rFonts w:ascii="Arial" w:hAnsi="Arial" w:cs="Arial"/>
          <w:sz w:val="20"/>
          <w:szCs w:val="20"/>
        </w:rPr>
        <w:t xml:space="preserve"> προσφορές θα αφορούν το σύνολο των ομάδων.</w:t>
      </w:r>
    </w:p>
    <w:p w:rsidR="0002282C" w:rsidRPr="0092154C" w:rsidRDefault="0002282C" w:rsidP="002F1664">
      <w:pPr>
        <w:jc w:val="both"/>
        <w:rPr>
          <w:rFonts w:ascii="Arial" w:hAnsi="Arial" w:cs="Arial"/>
          <w:sz w:val="20"/>
          <w:szCs w:val="20"/>
        </w:rPr>
      </w:pPr>
    </w:p>
    <w:p w:rsidR="002F1664" w:rsidRPr="0092154C" w:rsidRDefault="002F1664" w:rsidP="002F1664">
      <w:pPr>
        <w:jc w:val="both"/>
        <w:rPr>
          <w:rFonts w:ascii="Arial" w:hAnsi="Arial" w:cs="Arial"/>
          <w:b/>
          <w:bCs/>
          <w:sz w:val="20"/>
          <w:szCs w:val="20"/>
        </w:rPr>
      </w:pPr>
      <w:r w:rsidRPr="0092154C">
        <w:rPr>
          <w:rFonts w:ascii="Arial" w:hAnsi="Arial" w:cs="Arial"/>
          <w:b/>
          <w:bCs/>
          <w:sz w:val="20"/>
          <w:szCs w:val="20"/>
        </w:rPr>
        <w:t xml:space="preserve">ΑΡΘΡΟ </w:t>
      </w:r>
      <w:r w:rsidR="003F2D6E" w:rsidRPr="0092154C">
        <w:rPr>
          <w:rFonts w:ascii="Arial" w:hAnsi="Arial" w:cs="Arial"/>
          <w:b/>
          <w:bCs/>
          <w:sz w:val="20"/>
          <w:szCs w:val="20"/>
        </w:rPr>
        <w:t>4</w:t>
      </w:r>
      <w:r w:rsidRPr="0092154C">
        <w:rPr>
          <w:rFonts w:ascii="Arial" w:hAnsi="Arial" w:cs="Arial"/>
          <w:b/>
          <w:bCs/>
          <w:sz w:val="20"/>
          <w:szCs w:val="20"/>
        </w:rPr>
        <w:t xml:space="preserve"> : Συμβατικά στοιχεία</w:t>
      </w:r>
    </w:p>
    <w:p w:rsidR="002F1664" w:rsidRPr="0092154C" w:rsidRDefault="002F1664" w:rsidP="002F1664">
      <w:pPr>
        <w:jc w:val="both"/>
        <w:rPr>
          <w:rFonts w:ascii="Arial" w:hAnsi="Arial" w:cs="Arial"/>
          <w:sz w:val="20"/>
          <w:szCs w:val="20"/>
        </w:rPr>
      </w:pPr>
      <w:r w:rsidRPr="0092154C">
        <w:rPr>
          <w:rFonts w:ascii="Arial" w:hAnsi="Arial" w:cs="Arial"/>
          <w:sz w:val="20"/>
          <w:szCs w:val="20"/>
        </w:rPr>
        <w:t>Τα συμβατικά στοιχεία της υπηρεσίας είναι :</w:t>
      </w:r>
    </w:p>
    <w:p w:rsidR="002F1664" w:rsidRPr="0092154C" w:rsidRDefault="002F1664" w:rsidP="002F1664">
      <w:pPr>
        <w:numPr>
          <w:ilvl w:val="0"/>
          <w:numId w:val="2"/>
        </w:numPr>
        <w:ind w:left="0" w:firstLine="0"/>
        <w:jc w:val="both"/>
        <w:rPr>
          <w:rFonts w:ascii="Arial" w:hAnsi="Arial" w:cs="Arial"/>
          <w:sz w:val="20"/>
          <w:szCs w:val="20"/>
        </w:rPr>
      </w:pPr>
      <w:r w:rsidRPr="0092154C">
        <w:rPr>
          <w:rFonts w:ascii="Arial" w:hAnsi="Arial" w:cs="Arial"/>
          <w:sz w:val="20"/>
          <w:szCs w:val="20"/>
        </w:rPr>
        <w:t>Τεχνικ</w:t>
      </w:r>
      <w:r w:rsidR="00AA45E9" w:rsidRPr="0092154C">
        <w:rPr>
          <w:rFonts w:ascii="Arial" w:hAnsi="Arial" w:cs="Arial"/>
          <w:sz w:val="20"/>
          <w:szCs w:val="20"/>
        </w:rPr>
        <w:t>ή Έκθεση – Τεχνική Περιγραφή – Τεχνικά Χαρακτηριστικά</w:t>
      </w:r>
    </w:p>
    <w:p w:rsidR="002F1664" w:rsidRPr="0092154C" w:rsidRDefault="002F1664" w:rsidP="002F1664">
      <w:pPr>
        <w:numPr>
          <w:ilvl w:val="0"/>
          <w:numId w:val="2"/>
        </w:numPr>
        <w:ind w:left="0" w:firstLine="0"/>
        <w:jc w:val="both"/>
        <w:rPr>
          <w:rFonts w:ascii="Arial" w:hAnsi="Arial" w:cs="Arial"/>
          <w:sz w:val="20"/>
          <w:szCs w:val="20"/>
        </w:rPr>
      </w:pPr>
      <w:r w:rsidRPr="0092154C">
        <w:rPr>
          <w:rFonts w:ascii="Arial" w:hAnsi="Arial" w:cs="Arial"/>
          <w:sz w:val="20"/>
          <w:szCs w:val="20"/>
        </w:rPr>
        <w:t>Συγγραφή υποχρεώσεων</w:t>
      </w:r>
    </w:p>
    <w:p w:rsidR="002F1664" w:rsidRPr="0092154C" w:rsidRDefault="002F1664" w:rsidP="002F1664">
      <w:pPr>
        <w:numPr>
          <w:ilvl w:val="0"/>
          <w:numId w:val="2"/>
        </w:numPr>
        <w:ind w:left="0" w:firstLine="0"/>
        <w:jc w:val="both"/>
        <w:rPr>
          <w:rFonts w:ascii="Arial" w:hAnsi="Arial" w:cs="Arial"/>
          <w:sz w:val="20"/>
          <w:szCs w:val="20"/>
        </w:rPr>
      </w:pPr>
      <w:r w:rsidRPr="0092154C">
        <w:rPr>
          <w:rFonts w:ascii="Arial" w:hAnsi="Arial" w:cs="Arial"/>
          <w:sz w:val="20"/>
          <w:szCs w:val="20"/>
        </w:rPr>
        <w:t xml:space="preserve">Ενδεικτικός Προϋπολογισμός </w:t>
      </w:r>
    </w:p>
    <w:p w:rsidR="002F1664" w:rsidRPr="0092154C" w:rsidRDefault="002F1664" w:rsidP="002F1664">
      <w:pPr>
        <w:numPr>
          <w:ilvl w:val="0"/>
          <w:numId w:val="2"/>
        </w:numPr>
        <w:ind w:left="0" w:firstLine="0"/>
        <w:jc w:val="both"/>
        <w:rPr>
          <w:rFonts w:ascii="Arial" w:hAnsi="Arial" w:cs="Arial"/>
          <w:sz w:val="20"/>
          <w:szCs w:val="20"/>
        </w:rPr>
      </w:pPr>
      <w:r w:rsidRPr="0092154C">
        <w:rPr>
          <w:rFonts w:ascii="Arial" w:hAnsi="Arial" w:cs="Arial"/>
          <w:sz w:val="20"/>
          <w:szCs w:val="20"/>
        </w:rPr>
        <w:t>Τιμολόγιο Προσφοράς</w:t>
      </w:r>
    </w:p>
    <w:p w:rsidR="00CB42EC" w:rsidRPr="0092154C" w:rsidRDefault="00CB42EC" w:rsidP="00CB42EC">
      <w:pPr>
        <w:jc w:val="both"/>
        <w:rPr>
          <w:rFonts w:ascii="Arial" w:hAnsi="Arial" w:cs="Arial"/>
          <w:sz w:val="20"/>
          <w:szCs w:val="20"/>
          <w:lang w:val="en-US"/>
        </w:rPr>
      </w:pPr>
    </w:p>
    <w:p w:rsidR="005044B4" w:rsidRPr="0092154C" w:rsidRDefault="003F2D6E" w:rsidP="005044B4">
      <w:pPr>
        <w:jc w:val="both"/>
        <w:rPr>
          <w:rFonts w:ascii="Arial" w:hAnsi="Arial" w:cs="Arial"/>
          <w:b/>
          <w:sz w:val="20"/>
          <w:szCs w:val="20"/>
        </w:rPr>
      </w:pPr>
      <w:r w:rsidRPr="0092154C">
        <w:rPr>
          <w:rFonts w:ascii="Arial" w:hAnsi="Arial" w:cs="Arial"/>
          <w:b/>
          <w:sz w:val="20"/>
          <w:szCs w:val="20"/>
        </w:rPr>
        <w:t>ΑΡΘΡΟ 5</w:t>
      </w:r>
      <w:r w:rsidR="00CB42EC" w:rsidRPr="0092154C">
        <w:rPr>
          <w:rFonts w:ascii="Arial" w:hAnsi="Arial" w:cs="Arial"/>
          <w:b/>
          <w:sz w:val="20"/>
          <w:szCs w:val="20"/>
        </w:rPr>
        <w:t xml:space="preserve"> : </w:t>
      </w:r>
      <w:r w:rsidR="005044B4" w:rsidRPr="0092154C">
        <w:rPr>
          <w:rFonts w:ascii="Arial" w:hAnsi="Arial" w:cs="Arial"/>
          <w:b/>
          <w:sz w:val="20"/>
          <w:szCs w:val="20"/>
        </w:rPr>
        <w:t>Εγγύηση καλής εκτέλεσης της σύμβασης</w:t>
      </w:r>
    </w:p>
    <w:p w:rsidR="002F1664" w:rsidRPr="0092154C" w:rsidRDefault="005044B4" w:rsidP="003F2D6E">
      <w:pPr>
        <w:pStyle w:val="BodyTextIndent"/>
        <w:ind w:left="0"/>
        <w:jc w:val="both"/>
        <w:rPr>
          <w:rFonts w:ascii="Arial" w:hAnsi="Arial" w:cs="Arial"/>
          <w:sz w:val="20"/>
          <w:szCs w:val="20"/>
        </w:rPr>
      </w:pPr>
      <w:r w:rsidRPr="0092154C">
        <w:rPr>
          <w:rFonts w:ascii="Arial" w:hAnsi="Arial" w:cs="Arial"/>
          <w:sz w:val="20"/>
          <w:szCs w:val="20"/>
        </w:rPr>
        <w:t>Ο ανάδοχος στο όνομα του οποίου κατακυρώθηκε η δημοπρασία υποχρεούται να καταθέσει εγγύηση καλής εκτέλεσης ίση προς 5% του προϋπολογισμού του έργου μη συνυπολογιζομένης της επιτευχθείσης εκπτώσεως κατά την δημοπρασία, χωρίς να υπολογίζεται ο ΦΠΑ, εντός δέκα (10) εργάσιμων ημερών από την ημερομηνία κοινοποίησης της πρόσκλησης προς υπογραφή της σύμβασης και οπωσδήποτε πάντως πριν από την υπογραφή της σύμβασης.</w:t>
      </w:r>
    </w:p>
    <w:p w:rsidR="002F1664" w:rsidRPr="0092154C" w:rsidRDefault="003F2D6E" w:rsidP="002F1664">
      <w:pPr>
        <w:pStyle w:val="Heading5"/>
        <w:ind w:left="0"/>
        <w:rPr>
          <w:sz w:val="20"/>
          <w:szCs w:val="20"/>
        </w:rPr>
      </w:pPr>
      <w:r w:rsidRPr="0092154C">
        <w:rPr>
          <w:sz w:val="20"/>
          <w:szCs w:val="20"/>
        </w:rPr>
        <w:t>ΑΡΘΡΟ 6</w:t>
      </w:r>
      <w:r w:rsidR="002F1664" w:rsidRPr="0092154C">
        <w:rPr>
          <w:sz w:val="20"/>
          <w:szCs w:val="20"/>
        </w:rPr>
        <w:t xml:space="preserve"> : Παραλαβή υπηρεσίας</w:t>
      </w:r>
      <w:r w:rsidR="00A30F60" w:rsidRPr="0092154C">
        <w:rPr>
          <w:sz w:val="20"/>
          <w:szCs w:val="20"/>
        </w:rPr>
        <w:t xml:space="preserve"> μισθώσεως </w:t>
      </w:r>
      <w:r w:rsidR="002F1664" w:rsidRPr="0092154C">
        <w:rPr>
          <w:sz w:val="20"/>
          <w:szCs w:val="20"/>
        </w:rPr>
        <w:t xml:space="preserve"> </w:t>
      </w:r>
    </w:p>
    <w:p w:rsidR="002F1664" w:rsidRPr="0092154C" w:rsidRDefault="00A30F60" w:rsidP="002F1664">
      <w:pPr>
        <w:pStyle w:val="Heading5"/>
        <w:ind w:left="0"/>
        <w:rPr>
          <w:b w:val="0"/>
          <w:bCs w:val="0"/>
          <w:sz w:val="20"/>
          <w:szCs w:val="20"/>
        </w:rPr>
      </w:pPr>
      <w:r w:rsidRPr="0092154C">
        <w:rPr>
          <w:b w:val="0"/>
          <w:bCs w:val="0"/>
          <w:sz w:val="20"/>
          <w:szCs w:val="20"/>
        </w:rPr>
        <w:t xml:space="preserve">Η παραλαβή της </w:t>
      </w:r>
      <w:r w:rsidR="000D1F2A" w:rsidRPr="0023690A">
        <w:rPr>
          <w:b w:val="0"/>
          <w:bCs w:val="0"/>
          <w:color w:val="000000" w:themeColor="text1"/>
          <w:sz w:val="20"/>
          <w:szCs w:val="20"/>
        </w:rPr>
        <w:t>προμήθειας</w:t>
      </w:r>
      <w:r w:rsidR="0023690A" w:rsidRPr="0023690A">
        <w:rPr>
          <w:b w:val="0"/>
          <w:bCs w:val="0"/>
          <w:color w:val="000000" w:themeColor="text1"/>
          <w:sz w:val="20"/>
          <w:szCs w:val="20"/>
        </w:rPr>
        <w:t>/ υπηρεσίας</w:t>
      </w:r>
      <w:r w:rsidR="000D1F2A">
        <w:rPr>
          <w:b w:val="0"/>
          <w:bCs w:val="0"/>
          <w:sz w:val="20"/>
          <w:szCs w:val="20"/>
        </w:rPr>
        <w:t xml:space="preserve"> </w:t>
      </w:r>
      <w:r w:rsidRPr="0092154C">
        <w:rPr>
          <w:b w:val="0"/>
          <w:bCs w:val="0"/>
          <w:sz w:val="20"/>
          <w:szCs w:val="20"/>
        </w:rPr>
        <w:t>της μισθώσεως τ</w:t>
      </w:r>
      <w:r w:rsidR="002F1664" w:rsidRPr="0092154C">
        <w:rPr>
          <w:b w:val="0"/>
          <w:bCs w:val="0"/>
          <w:sz w:val="20"/>
          <w:szCs w:val="20"/>
        </w:rPr>
        <w:t xml:space="preserve">ων </w:t>
      </w:r>
      <w:r w:rsidRPr="0092154C">
        <w:rPr>
          <w:b w:val="0"/>
          <w:bCs w:val="0"/>
          <w:sz w:val="20"/>
          <w:szCs w:val="20"/>
        </w:rPr>
        <w:t>λ</w:t>
      </w:r>
      <w:r w:rsidR="002F1664" w:rsidRPr="0092154C">
        <w:rPr>
          <w:b w:val="0"/>
          <w:bCs w:val="0"/>
          <w:sz w:val="20"/>
          <w:szCs w:val="20"/>
        </w:rPr>
        <w:t>ε</w:t>
      </w:r>
      <w:r w:rsidRPr="0092154C">
        <w:rPr>
          <w:b w:val="0"/>
          <w:bCs w:val="0"/>
          <w:sz w:val="20"/>
          <w:szCs w:val="20"/>
        </w:rPr>
        <w:t>ωφορείων</w:t>
      </w:r>
      <w:r w:rsidR="000D1F2A">
        <w:rPr>
          <w:b w:val="0"/>
          <w:bCs w:val="0"/>
          <w:sz w:val="20"/>
          <w:szCs w:val="20"/>
        </w:rPr>
        <w:t xml:space="preserve"> </w:t>
      </w:r>
      <w:r w:rsidR="002F1664" w:rsidRPr="0092154C">
        <w:rPr>
          <w:b w:val="0"/>
          <w:bCs w:val="0"/>
          <w:sz w:val="20"/>
          <w:szCs w:val="20"/>
        </w:rPr>
        <w:t xml:space="preserve"> θα γίνεται από την αρμόδια επιτροπή </w:t>
      </w:r>
      <w:r w:rsidR="002F1664" w:rsidRPr="0023690A">
        <w:rPr>
          <w:b w:val="0"/>
          <w:bCs w:val="0"/>
          <w:color w:val="000000" w:themeColor="text1"/>
          <w:sz w:val="20"/>
          <w:szCs w:val="20"/>
        </w:rPr>
        <w:t xml:space="preserve">του άρθρου </w:t>
      </w:r>
      <w:r w:rsidR="0059007C" w:rsidRPr="0023690A">
        <w:rPr>
          <w:b w:val="0"/>
          <w:bCs w:val="0"/>
          <w:color w:val="000000" w:themeColor="text1"/>
          <w:sz w:val="20"/>
          <w:szCs w:val="20"/>
        </w:rPr>
        <w:t>2</w:t>
      </w:r>
      <w:r w:rsidR="000D1F2A" w:rsidRPr="0023690A">
        <w:rPr>
          <w:b w:val="0"/>
          <w:bCs w:val="0"/>
          <w:color w:val="000000" w:themeColor="text1"/>
          <w:sz w:val="20"/>
          <w:szCs w:val="20"/>
        </w:rPr>
        <w:t>21</w:t>
      </w:r>
      <w:r w:rsidR="0059007C" w:rsidRPr="0023690A">
        <w:rPr>
          <w:b w:val="0"/>
          <w:bCs w:val="0"/>
          <w:color w:val="000000" w:themeColor="text1"/>
          <w:sz w:val="20"/>
          <w:szCs w:val="20"/>
        </w:rPr>
        <w:t xml:space="preserve"> του</w:t>
      </w:r>
      <w:r w:rsidR="000D1F2A" w:rsidRPr="0023690A">
        <w:rPr>
          <w:b w:val="0"/>
          <w:bCs w:val="0"/>
          <w:color w:val="000000" w:themeColor="text1"/>
          <w:sz w:val="20"/>
          <w:szCs w:val="20"/>
        </w:rPr>
        <w:t xml:space="preserve"> ν. 4412/2016</w:t>
      </w:r>
      <w:r w:rsidR="0059007C" w:rsidRPr="000D1F2A">
        <w:rPr>
          <w:b w:val="0"/>
          <w:bCs w:val="0"/>
          <w:color w:val="FF0000"/>
          <w:sz w:val="20"/>
          <w:szCs w:val="20"/>
        </w:rPr>
        <w:t>.</w:t>
      </w:r>
    </w:p>
    <w:p w:rsidR="00886AD9" w:rsidRPr="0092154C" w:rsidRDefault="00886AD9" w:rsidP="00F05D92">
      <w:pPr>
        <w:rPr>
          <w:sz w:val="20"/>
          <w:szCs w:val="20"/>
        </w:rPr>
      </w:pPr>
    </w:p>
    <w:p w:rsidR="002F1664" w:rsidRPr="0092154C" w:rsidRDefault="00AA45E9" w:rsidP="002F1664">
      <w:pPr>
        <w:pStyle w:val="Heading5"/>
        <w:ind w:left="0"/>
        <w:rPr>
          <w:sz w:val="20"/>
          <w:szCs w:val="20"/>
        </w:rPr>
      </w:pPr>
      <w:r w:rsidRPr="0092154C">
        <w:rPr>
          <w:sz w:val="20"/>
          <w:szCs w:val="20"/>
        </w:rPr>
        <w:lastRenderedPageBreak/>
        <w:t>ΑΡΘΡΟ 7</w:t>
      </w:r>
      <w:r w:rsidR="002F1664" w:rsidRPr="0092154C">
        <w:rPr>
          <w:sz w:val="20"/>
          <w:szCs w:val="20"/>
        </w:rPr>
        <w:t xml:space="preserve"> : Τρόπος πληρωμής </w:t>
      </w:r>
    </w:p>
    <w:p w:rsidR="002F1664" w:rsidRPr="0092154C" w:rsidRDefault="000D1F2A" w:rsidP="002F1664">
      <w:pPr>
        <w:jc w:val="both"/>
        <w:rPr>
          <w:rFonts w:ascii="Arial" w:hAnsi="Arial" w:cs="Arial"/>
          <w:sz w:val="20"/>
          <w:szCs w:val="20"/>
        </w:rPr>
      </w:pPr>
      <w:r>
        <w:rPr>
          <w:rFonts w:ascii="Arial" w:hAnsi="Arial" w:cs="Arial"/>
          <w:sz w:val="20"/>
          <w:szCs w:val="20"/>
        </w:rPr>
        <w:t xml:space="preserve">Για την παροχή των παραπάνω </w:t>
      </w:r>
      <w:r w:rsidR="002F1664" w:rsidRPr="0023690A">
        <w:rPr>
          <w:rFonts w:ascii="Arial" w:hAnsi="Arial" w:cs="Arial"/>
          <w:color w:val="000000" w:themeColor="text1"/>
          <w:sz w:val="20"/>
          <w:szCs w:val="20"/>
        </w:rPr>
        <w:t>πρ</w:t>
      </w:r>
      <w:r w:rsidRPr="0023690A">
        <w:rPr>
          <w:rFonts w:ascii="Arial" w:hAnsi="Arial" w:cs="Arial"/>
          <w:color w:val="000000" w:themeColor="text1"/>
          <w:sz w:val="20"/>
          <w:szCs w:val="20"/>
        </w:rPr>
        <w:t>ομηθειών</w:t>
      </w:r>
      <w:r w:rsidR="0023690A" w:rsidRPr="0023690A">
        <w:rPr>
          <w:rFonts w:ascii="Arial" w:hAnsi="Arial" w:cs="Arial"/>
          <w:color w:val="000000" w:themeColor="text1"/>
          <w:sz w:val="20"/>
          <w:szCs w:val="20"/>
        </w:rPr>
        <w:t>/υπηρεσιών</w:t>
      </w:r>
      <w:r w:rsidR="002F1664" w:rsidRPr="0092154C">
        <w:rPr>
          <w:rFonts w:ascii="Arial" w:hAnsi="Arial" w:cs="Arial"/>
          <w:sz w:val="20"/>
          <w:szCs w:val="20"/>
        </w:rPr>
        <w:t xml:space="preserve"> η αμοιβή του εντολοδόχου- αναδόχου καθορίζεται σε</w:t>
      </w:r>
      <w:r w:rsidR="009664FE" w:rsidRPr="0092154C">
        <w:rPr>
          <w:rFonts w:ascii="Arial" w:hAnsi="Arial" w:cs="Arial"/>
          <w:sz w:val="20"/>
          <w:szCs w:val="20"/>
        </w:rPr>
        <w:t xml:space="preserve"> </w:t>
      </w:r>
      <w:r w:rsidR="00816B4B">
        <w:rPr>
          <w:rFonts w:ascii="Arial" w:hAnsi="Arial" w:cs="Arial"/>
          <w:b/>
          <w:sz w:val="20"/>
          <w:szCs w:val="20"/>
        </w:rPr>
        <w:t xml:space="preserve"> </w:t>
      </w:r>
      <w:r w:rsidR="004C1CCE">
        <w:rPr>
          <w:rFonts w:ascii="Arial" w:hAnsi="Arial" w:cs="Arial"/>
          <w:b/>
          <w:sz w:val="20"/>
          <w:szCs w:val="20"/>
        </w:rPr>
        <w:t>57.165,24</w:t>
      </w:r>
      <w:r w:rsidR="00752A88" w:rsidRPr="0092154C">
        <w:rPr>
          <w:rFonts w:ascii="Arial" w:hAnsi="Arial" w:cs="Arial"/>
          <w:b/>
          <w:sz w:val="20"/>
          <w:szCs w:val="20"/>
        </w:rPr>
        <w:t xml:space="preserve"> € (με ΦΠΑ 24%)</w:t>
      </w:r>
      <w:r w:rsidR="00752A88" w:rsidRPr="0092154C">
        <w:rPr>
          <w:rFonts w:ascii="Arial" w:hAnsi="Arial" w:cs="Arial"/>
          <w:sz w:val="20"/>
          <w:szCs w:val="20"/>
        </w:rPr>
        <w:t xml:space="preserve"> </w:t>
      </w:r>
      <w:r w:rsidR="009664FE" w:rsidRPr="0092154C">
        <w:rPr>
          <w:rFonts w:ascii="Arial" w:hAnsi="Arial" w:cs="Arial"/>
          <w:b/>
          <w:sz w:val="20"/>
          <w:szCs w:val="20"/>
        </w:rPr>
        <w:t xml:space="preserve"> </w:t>
      </w:r>
      <w:r w:rsidR="009664FE" w:rsidRPr="0092154C">
        <w:rPr>
          <w:rFonts w:ascii="Arial" w:hAnsi="Arial" w:cs="Arial"/>
          <w:sz w:val="20"/>
          <w:szCs w:val="20"/>
        </w:rPr>
        <w:t xml:space="preserve">για τον </w:t>
      </w:r>
      <w:r w:rsidR="00816B4B">
        <w:rPr>
          <w:rFonts w:ascii="Arial" w:hAnsi="Arial" w:cs="Arial"/>
          <w:sz w:val="20"/>
          <w:szCs w:val="20"/>
        </w:rPr>
        <w:t>Κ.Α. 02.15.6234.005 με τίτλο  «</w:t>
      </w:r>
      <w:r w:rsidR="00816B4B" w:rsidRPr="00816B4B">
        <w:rPr>
          <w:rFonts w:ascii="Arial" w:hAnsi="Arial" w:cs="Arial"/>
          <w:sz w:val="20"/>
          <w:szCs w:val="20"/>
        </w:rPr>
        <w:t>Σύμβαση με τουριστικό πρακτορείο για τις ανάγκες της Διεύθυνσης Κοινωνικής Πολιτικής</w:t>
      </w:r>
      <w:r w:rsidR="009664FE" w:rsidRPr="0092154C">
        <w:rPr>
          <w:rFonts w:ascii="Arial" w:hAnsi="Arial" w:cs="Arial"/>
          <w:sz w:val="20"/>
          <w:szCs w:val="20"/>
        </w:rPr>
        <w:t>» και σε</w:t>
      </w:r>
      <w:r w:rsidR="00816B4B">
        <w:rPr>
          <w:rFonts w:ascii="Arial" w:hAnsi="Arial" w:cs="Arial"/>
          <w:sz w:val="20"/>
          <w:szCs w:val="20"/>
        </w:rPr>
        <w:t xml:space="preserve">        </w:t>
      </w:r>
      <w:r w:rsidR="009664FE" w:rsidRPr="0092154C">
        <w:rPr>
          <w:rFonts w:ascii="Arial" w:hAnsi="Arial" w:cs="Arial"/>
          <w:sz w:val="20"/>
          <w:szCs w:val="20"/>
        </w:rPr>
        <w:t xml:space="preserve"> </w:t>
      </w:r>
      <w:r w:rsidR="00816B4B">
        <w:rPr>
          <w:rFonts w:ascii="Arial" w:hAnsi="Arial" w:cs="Arial"/>
          <w:b/>
          <w:sz w:val="20"/>
          <w:szCs w:val="20"/>
        </w:rPr>
        <w:t xml:space="preserve">                                                      </w:t>
      </w:r>
      <w:r w:rsidR="004C1CCE">
        <w:rPr>
          <w:rFonts w:ascii="Arial" w:hAnsi="Arial" w:cs="Arial"/>
          <w:b/>
          <w:sz w:val="20"/>
          <w:szCs w:val="20"/>
        </w:rPr>
        <w:t xml:space="preserve">5.952,00 </w:t>
      </w:r>
      <w:r w:rsidR="0012090C" w:rsidRPr="0092154C">
        <w:rPr>
          <w:rFonts w:ascii="Arial" w:hAnsi="Arial" w:cs="Arial"/>
          <w:b/>
          <w:sz w:val="20"/>
          <w:szCs w:val="20"/>
        </w:rPr>
        <w:t>€</w:t>
      </w:r>
      <w:r w:rsidR="004C1CCE">
        <w:rPr>
          <w:rFonts w:ascii="Arial" w:hAnsi="Arial" w:cs="Arial"/>
          <w:b/>
          <w:sz w:val="20"/>
          <w:szCs w:val="20"/>
        </w:rPr>
        <w:t xml:space="preserve"> </w:t>
      </w:r>
      <w:r w:rsidR="0012090C" w:rsidRPr="0092154C">
        <w:rPr>
          <w:rFonts w:ascii="Arial" w:hAnsi="Arial" w:cs="Arial"/>
          <w:b/>
          <w:sz w:val="20"/>
          <w:szCs w:val="20"/>
        </w:rPr>
        <w:t xml:space="preserve"> με ΦΠΑ 24</w:t>
      </w:r>
      <w:r w:rsidR="009664FE" w:rsidRPr="0092154C">
        <w:rPr>
          <w:rFonts w:ascii="Arial" w:hAnsi="Arial" w:cs="Arial"/>
          <w:b/>
          <w:sz w:val="20"/>
          <w:szCs w:val="20"/>
        </w:rPr>
        <w:t>%</w:t>
      </w:r>
      <w:r w:rsidR="00DB4240" w:rsidRPr="0092154C">
        <w:rPr>
          <w:rFonts w:ascii="Arial" w:hAnsi="Arial" w:cs="Arial"/>
          <w:b/>
          <w:sz w:val="20"/>
          <w:szCs w:val="20"/>
        </w:rPr>
        <w:t xml:space="preserve"> </w:t>
      </w:r>
      <w:r w:rsidR="00DB4240" w:rsidRPr="0092154C">
        <w:rPr>
          <w:rFonts w:ascii="Arial" w:hAnsi="Arial" w:cs="Arial"/>
          <w:sz w:val="20"/>
          <w:szCs w:val="20"/>
        </w:rPr>
        <w:t>για τον</w:t>
      </w:r>
      <w:r w:rsidR="009664FE" w:rsidRPr="0092154C">
        <w:rPr>
          <w:rFonts w:ascii="Arial" w:hAnsi="Arial" w:cs="Arial"/>
          <w:sz w:val="20"/>
          <w:szCs w:val="20"/>
        </w:rPr>
        <w:t xml:space="preserve"> </w:t>
      </w:r>
      <w:r w:rsidR="00DB4240" w:rsidRPr="0092154C">
        <w:rPr>
          <w:rFonts w:ascii="Arial" w:hAnsi="Arial" w:cs="Arial"/>
          <w:sz w:val="20"/>
          <w:szCs w:val="20"/>
        </w:rPr>
        <w:t>Κ.Α.:02.15.6234.003 με τίτλο «Μίσθωση λεωφορείων για</w:t>
      </w:r>
      <w:r w:rsidR="00DB4240" w:rsidRPr="0092154C">
        <w:rPr>
          <w:rFonts w:ascii="Arial" w:hAnsi="Arial" w:cs="Arial"/>
          <w:b/>
          <w:sz w:val="20"/>
          <w:szCs w:val="20"/>
        </w:rPr>
        <w:t xml:space="preserve"> </w:t>
      </w:r>
      <w:r w:rsidR="00DB4240" w:rsidRPr="0092154C">
        <w:rPr>
          <w:rFonts w:ascii="Arial" w:hAnsi="Arial" w:cs="Arial"/>
          <w:sz w:val="20"/>
          <w:szCs w:val="20"/>
        </w:rPr>
        <w:t xml:space="preserve">θαλάσσια μπάνια απόρων ». </w:t>
      </w:r>
      <w:r w:rsidR="009664FE" w:rsidRPr="0092154C">
        <w:rPr>
          <w:rFonts w:ascii="Arial" w:hAnsi="Arial" w:cs="Arial"/>
          <w:sz w:val="20"/>
          <w:szCs w:val="20"/>
        </w:rPr>
        <w:t xml:space="preserve"> </w:t>
      </w:r>
      <w:r w:rsidR="002F1664" w:rsidRPr="0092154C">
        <w:rPr>
          <w:rFonts w:ascii="Arial" w:hAnsi="Arial" w:cs="Arial"/>
          <w:sz w:val="20"/>
          <w:szCs w:val="20"/>
        </w:rPr>
        <w:t xml:space="preserve"> Η</w:t>
      </w:r>
      <w:r w:rsidR="00DB4240" w:rsidRPr="0092154C">
        <w:rPr>
          <w:rFonts w:ascii="Arial" w:hAnsi="Arial" w:cs="Arial"/>
          <w:sz w:val="20"/>
          <w:szCs w:val="20"/>
        </w:rPr>
        <w:t xml:space="preserve"> </w:t>
      </w:r>
      <w:r w:rsidR="002F1664" w:rsidRPr="0092154C">
        <w:rPr>
          <w:rFonts w:ascii="Arial" w:hAnsi="Arial" w:cs="Arial"/>
          <w:sz w:val="20"/>
          <w:szCs w:val="20"/>
        </w:rPr>
        <w:t xml:space="preserve">καταβολή του ως άνω ποσού γίνεται ύστερα από έκδοση </w:t>
      </w:r>
      <w:r w:rsidR="002F1664" w:rsidRPr="0023690A">
        <w:rPr>
          <w:rFonts w:ascii="Arial" w:hAnsi="Arial" w:cs="Arial"/>
          <w:color w:val="000000" w:themeColor="text1"/>
          <w:sz w:val="20"/>
          <w:szCs w:val="20"/>
        </w:rPr>
        <w:t xml:space="preserve">σχετικού </w:t>
      </w:r>
      <w:r w:rsidRPr="0023690A">
        <w:rPr>
          <w:rFonts w:ascii="Arial" w:hAnsi="Arial" w:cs="Arial"/>
          <w:color w:val="000000" w:themeColor="text1"/>
          <w:sz w:val="20"/>
          <w:szCs w:val="20"/>
        </w:rPr>
        <w:t>τιμολογίου</w:t>
      </w:r>
      <w:r w:rsidR="002F1664" w:rsidRPr="0092154C">
        <w:rPr>
          <w:rFonts w:ascii="Arial" w:hAnsi="Arial" w:cs="Arial"/>
          <w:sz w:val="20"/>
          <w:szCs w:val="20"/>
        </w:rPr>
        <w:t xml:space="preserve"> του εντολοδόχου και ανάλογα με την παράδοση της εκ της επικεφαλίδας εργασίας.</w:t>
      </w:r>
    </w:p>
    <w:p w:rsidR="002F1664" w:rsidRPr="0092154C" w:rsidRDefault="002F1664" w:rsidP="002F1664">
      <w:pPr>
        <w:jc w:val="both"/>
        <w:rPr>
          <w:rFonts w:ascii="Arial" w:hAnsi="Arial" w:cs="Arial"/>
          <w:sz w:val="20"/>
          <w:szCs w:val="20"/>
        </w:rPr>
      </w:pPr>
      <w:r w:rsidRPr="0092154C">
        <w:rPr>
          <w:rFonts w:ascii="Arial" w:hAnsi="Arial" w:cs="Arial"/>
          <w:sz w:val="20"/>
          <w:szCs w:val="20"/>
        </w:rPr>
        <w:t xml:space="preserve">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w:t>
      </w:r>
      <w:proofErr w:type="spellStart"/>
      <w:r w:rsidRPr="0092154C">
        <w:rPr>
          <w:rFonts w:ascii="Arial" w:hAnsi="Arial" w:cs="Arial"/>
          <w:sz w:val="20"/>
          <w:szCs w:val="20"/>
        </w:rPr>
        <w:t>καθ΄όλη</w:t>
      </w:r>
      <w:proofErr w:type="spellEnd"/>
      <w:r w:rsidRPr="0092154C">
        <w:rPr>
          <w:rFonts w:ascii="Arial" w:hAnsi="Arial" w:cs="Arial"/>
          <w:sz w:val="20"/>
          <w:szCs w:val="20"/>
        </w:rPr>
        <w:t xml:space="preserve"> τ</w:t>
      </w:r>
      <w:r w:rsidR="00E24534" w:rsidRPr="0092154C">
        <w:rPr>
          <w:rFonts w:ascii="Arial" w:hAnsi="Arial" w:cs="Arial"/>
          <w:sz w:val="20"/>
          <w:szCs w:val="20"/>
        </w:rPr>
        <w:t xml:space="preserve">ην διάρκεια ισχύος της εντολής. </w:t>
      </w:r>
    </w:p>
    <w:p w:rsidR="002F1664" w:rsidRPr="0092154C" w:rsidRDefault="002F1664" w:rsidP="002F1664">
      <w:pPr>
        <w:jc w:val="both"/>
        <w:rPr>
          <w:rFonts w:ascii="Arial" w:hAnsi="Arial" w:cs="Arial"/>
          <w:sz w:val="20"/>
          <w:szCs w:val="20"/>
        </w:rPr>
      </w:pPr>
      <w:r w:rsidRPr="0092154C">
        <w:rPr>
          <w:rFonts w:ascii="Arial" w:hAnsi="Arial" w:cs="Arial"/>
          <w:sz w:val="20"/>
          <w:szCs w:val="20"/>
        </w:rPr>
        <w:t>Σημειώνεται ότι σε περίπτωση που έχει καταλογιστεί ποινική ρήτρα εις βάρος του αναδόχου εξαιτίας συμβατικής παράλειψης, αυτή θα αφαιρείται από το ποσό της οικείας πιστοποίησης και η διαφορά θα αποτελεί το τελικά πιστοποιούμενου  προς πληρωμή ποσό.</w:t>
      </w:r>
    </w:p>
    <w:p w:rsidR="002F1664" w:rsidRDefault="002F1664" w:rsidP="002F1664">
      <w:pPr>
        <w:jc w:val="both"/>
        <w:rPr>
          <w:rFonts w:ascii="Arial" w:hAnsi="Arial" w:cs="Arial"/>
          <w:sz w:val="20"/>
          <w:szCs w:val="20"/>
        </w:rPr>
      </w:pPr>
      <w:r w:rsidRPr="0092154C">
        <w:rPr>
          <w:rFonts w:ascii="Arial" w:hAnsi="Arial" w:cs="Arial"/>
          <w:sz w:val="20"/>
          <w:szCs w:val="20"/>
        </w:rPr>
        <w:t>Στο χρηματικό ένταλμα θα επισυνάπτονται τα δικαιολογητικά που απαιτούνται κατά το νόμο.</w:t>
      </w:r>
    </w:p>
    <w:p w:rsidR="000D4098" w:rsidRPr="00DB39BD" w:rsidRDefault="009C1CFA" w:rsidP="000D4098">
      <w:pPr>
        <w:jc w:val="both"/>
        <w:rPr>
          <w:rFonts w:ascii="Arial" w:hAnsi="Arial" w:cs="Arial"/>
          <w:color w:val="FF0000"/>
          <w:sz w:val="20"/>
          <w:szCs w:val="20"/>
        </w:rPr>
      </w:pPr>
      <w:r w:rsidRPr="00DB39BD">
        <w:rPr>
          <w:rFonts w:ascii="Arial" w:hAnsi="Arial" w:cs="Arial"/>
          <w:color w:val="FF0000"/>
          <w:sz w:val="20"/>
          <w:szCs w:val="20"/>
        </w:rPr>
        <w:t xml:space="preserve">Το κόστος των διοδίων , διαμονής ( με </w:t>
      </w:r>
      <w:proofErr w:type="spellStart"/>
      <w:r w:rsidRPr="00DB39BD">
        <w:rPr>
          <w:rFonts w:ascii="Arial" w:hAnsi="Arial" w:cs="Arial"/>
          <w:color w:val="FF0000"/>
          <w:sz w:val="20"/>
          <w:szCs w:val="20"/>
        </w:rPr>
        <w:t>πρωϊνό</w:t>
      </w:r>
      <w:proofErr w:type="spellEnd"/>
      <w:r w:rsidRPr="00DB39BD">
        <w:rPr>
          <w:rFonts w:ascii="Arial" w:hAnsi="Arial" w:cs="Arial"/>
          <w:color w:val="FF0000"/>
          <w:sz w:val="20"/>
          <w:szCs w:val="20"/>
        </w:rPr>
        <w:t xml:space="preserve">) καθώς και </w:t>
      </w:r>
      <w:proofErr w:type="spellStart"/>
      <w:r w:rsidRPr="00DB39BD">
        <w:rPr>
          <w:rFonts w:ascii="Arial" w:hAnsi="Arial" w:cs="Arial"/>
          <w:color w:val="FF0000"/>
          <w:sz w:val="20"/>
          <w:szCs w:val="20"/>
        </w:rPr>
        <w:t>ακτοπλοικών</w:t>
      </w:r>
      <w:proofErr w:type="spellEnd"/>
      <w:r w:rsidRPr="00DB39BD">
        <w:rPr>
          <w:rFonts w:ascii="Arial" w:hAnsi="Arial" w:cs="Arial"/>
          <w:color w:val="FF0000"/>
          <w:sz w:val="20"/>
          <w:szCs w:val="20"/>
        </w:rPr>
        <w:t xml:space="preserve"> </w:t>
      </w:r>
      <w:proofErr w:type="spellStart"/>
      <w:r w:rsidRPr="00DB39BD">
        <w:rPr>
          <w:rFonts w:ascii="Arial" w:hAnsi="Arial" w:cs="Arial"/>
          <w:color w:val="FF0000"/>
          <w:sz w:val="20"/>
          <w:szCs w:val="20"/>
        </w:rPr>
        <w:t>εισητηρίων</w:t>
      </w:r>
      <w:proofErr w:type="spellEnd"/>
      <w:r w:rsidRPr="00DB39BD">
        <w:rPr>
          <w:rFonts w:ascii="Arial" w:hAnsi="Arial" w:cs="Arial"/>
          <w:color w:val="FF0000"/>
          <w:sz w:val="20"/>
          <w:szCs w:val="20"/>
        </w:rPr>
        <w:t>,  συμπεριλαμβάνονται στις τιμές.</w:t>
      </w:r>
      <w:r w:rsidR="000D4098" w:rsidRPr="00DB39BD">
        <w:rPr>
          <w:rFonts w:ascii="Arial" w:hAnsi="Arial" w:cs="Arial"/>
          <w:color w:val="FF0000"/>
          <w:sz w:val="20"/>
          <w:szCs w:val="20"/>
        </w:rPr>
        <w:t xml:space="preserve"> Ένα μέρος του ποσού  της τετραήμερης εκδρομής  με τρείς </w:t>
      </w:r>
      <w:proofErr w:type="spellStart"/>
      <w:r w:rsidR="000D4098" w:rsidRPr="00DB39BD">
        <w:rPr>
          <w:rFonts w:ascii="Arial" w:hAnsi="Arial" w:cs="Arial"/>
          <w:color w:val="FF0000"/>
          <w:sz w:val="20"/>
          <w:szCs w:val="20"/>
        </w:rPr>
        <w:t>διανυκτερευσεις</w:t>
      </w:r>
      <w:proofErr w:type="spellEnd"/>
      <w:r w:rsidR="000D4098" w:rsidRPr="00DB39BD">
        <w:rPr>
          <w:rFonts w:ascii="Arial" w:hAnsi="Arial" w:cs="Arial"/>
          <w:color w:val="FF0000"/>
          <w:sz w:val="20"/>
          <w:szCs w:val="20"/>
        </w:rPr>
        <w:t xml:space="preserve"> στην Αιδηψό θα πληρωθεί   από τα  μέλη των  Κ.Α.Π.Η.( όπως αναφέρεται στον ενδεικτικό προϋπολογισμό.</w:t>
      </w:r>
    </w:p>
    <w:p w:rsidR="009C1CFA" w:rsidRPr="009C1CFA" w:rsidRDefault="009C1CFA" w:rsidP="009C1CFA">
      <w:pPr>
        <w:jc w:val="both"/>
        <w:rPr>
          <w:rFonts w:ascii="Arial" w:hAnsi="Arial" w:cs="Arial"/>
          <w:sz w:val="20"/>
          <w:szCs w:val="20"/>
        </w:rPr>
      </w:pPr>
    </w:p>
    <w:p w:rsidR="00886AD9" w:rsidRPr="0092154C" w:rsidRDefault="00886AD9" w:rsidP="002F1664">
      <w:pPr>
        <w:jc w:val="both"/>
        <w:rPr>
          <w:rFonts w:ascii="Arial" w:hAnsi="Arial" w:cs="Arial"/>
          <w:sz w:val="20"/>
          <w:szCs w:val="20"/>
        </w:rPr>
      </w:pPr>
    </w:p>
    <w:p w:rsidR="002F1664" w:rsidRPr="0092154C" w:rsidRDefault="00AA45E9" w:rsidP="002F1664">
      <w:pPr>
        <w:jc w:val="both"/>
        <w:rPr>
          <w:rFonts w:ascii="Arial" w:hAnsi="Arial" w:cs="Arial"/>
          <w:b/>
          <w:bCs/>
          <w:sz w:val="20"/>
          <w:szCs w:val="20"/>
        </w:rPr>
      </w:pPr>
      <w:r w:rsidRPr="0092154C">
        <w:rPr>
          <w:rFonts w:ascii="Arial" w:hAnsi="Arial" w:cs="Arial"/>
          <w:b/>
          <w:bCs/>
          <w:sz w:val="20"/>
          <w:szCs w:val="20"/>
        </w:rPr>
        <w:t>ΑΡΘΡΟ 8</w:t>
      </w:r>
      <w:r w:rsidR="002F1664" w:rsidRPr="0092154C">
        <w:rPr>
          <w:rFonts w:ascii="Arial" w:hAnsi="Arial" w:cs="Arial"/>
          <w:b/>
          <w:bCs/>
          <w:sz w:val="20"/>
          <w:szCs w:val="20"/>
        </w:rPr>
        <w:t xml:space="preserve"> : Κρατήσεις   </w:t>
      </w:r>
    </w:p>
    <w:p w:rsidR="002F1664" w:rsidRPr="0092154C" w:rsidRDefault="002F1664" w:rsidP="002F1664">
      <w:pPr>
        <w:jc w:val="both"/>
        <w:rPr>
          <w:rFonts w:ascii="Arial" w:hAnsi="Arial" w:cs="Arial"/>
          <w:sz w:val="20"/>
          <w:szCs w:val="20"/>
        </w:rPr>
      </w:pPr>
      <w:r w:rsidRPr="0092154C">
        <w:rPr>
          <w:rFonts w:ascii="Arial" w:hAnsi="Arial" w:cs="Arial"/>
          <w:sz w:val="20"/>
          <w:szCs w:val="20"/>
        </w:rPr>
        <w:t>Ο ανάδοχος υπόκειται σε όλες τις νόμιμες κρατήσεις που ορίζονται, εκτός του ΦΠΑ με τον οποίο βαρύνεται ο Δήμος.</w:t>
      </w:r>
    </w:p>
    <w:p w:rsidR="00886AD9" w:rsidRPr="0092154C" w:rsidRDefault="00886AD9" w:rsidP="002F1664">
      <w:pPr>
        <w:jc w:val="both"/>
        <w:rPr>
          <w:rFonts w:ascii="Arial" w:hAnsi="Arial" w:cs="Arial"/>
          <w:sz w:val="20"/>
          <w:szCs w:val="20"/>
        </w:rPr>
      </w:pPr>
    </w:p>
    <w:p w:rsidR="002F1664" w:rsidRPr="0092154C" w:rsidRDefault="00AA45E9" w:rsidP="002F1664">
      <w:pPr>
        <w:pStyle w:val="Heading3"/>
        <w:jc w:val="both"/>
        <w:rPr>
          <w:sz w:val="20"/>
          <w:szCs w:val="20"/>
        </w:rPr>
      </w:pPr>
      <w:r w:rsidRPr="0092154C">
        <w:rPr>
          <w:sz w:val="20"/>
          <w:szCs w:val="20"/>
        </w:rPr>
        <w:t>ΑΡΘΡΟ 9</w:t>
      </w:r>
      <w:r w:rsidR="002F1664" w:rsidRPr="0092154C">
        <w:rPr>
          <w:sz w:val="20"/>
          <w:szCs w:val="20"/>
        </w:rPr>
        <w:t xml:space="preserve"> : Ποιότητα παρεχόμενων Υπηρεσιών  </w:t>
      </w:r>
    </w:p>
    <w:p w:rsidR="005044B4" w:rsidRPr="0092154C" w:rsidRDefault="002F1664" w:rsidP="005044B4">
      <w:pPr>
        <w:jc w:val="both"/>
        <w:rPr>
          <w:rFonts w:ascii="Arial" w:hAnsi="Arial" w:cs="Arial"/>
          <w:sz w:val="20"/>
          <w:szCs w:val="20"/>
        </w:rPr>
      </w:pPr>
      <w:r w:rsidRPr="0092154C">
        <w:rPr>
          <w:rFonts w:ascii="Arial" w:hAnsi="Arial" w:cs="Arial"/>
          <w:sz w:val="20"/>
          <w:szCs w:val="20"/>
        </w:rPr>
        <w:t xml:space="preserve">Η ποιότητα των παρεχόμενων </w:t>
      </w:r>
      <w:r w:rsidRPr="0023690A">
        <w:rPr>
          <w:rFonts w:ascii="Arial" w:hAnsi="Arial" w:cs="Arial"/>
          <w:color w:val="000000" w:themeColor="text1"/>
          <w:sz w:val="20"/>
          <w:szCs w:val="20"/>
        </w:rPr>
        <w:t>πρ</w:t>
      </w:r>
      <w:r w:rsidR="000D1F2A" w:rsidRPr="0023690A">
        <w:rPr>
          <w:rFonts w:ascii="Arial" w:hAnsi="Arial" w:cs="Arial"/>
          <w:color w:val="000000" w:themeColor="text1"/>
          <w:sz w:val="20"/>
          <w:szCs w:val="20"/>
        </w:rPr>
        <w:t>ομηθειών</w:t>
      </w:r>
      <w:r w:rsidR="0023690A" w:rsidRPr="0023690A">
        <w:rPr>
          <w:rFonts w:ascii="Arial" w:hAnsi="Arial" w:cs="Arial"/>
          <w:color w:val="000000" w:themeColor="text1"/>
          <w:sz w:val="20"/>
          <w:szCs w:val="20"/>
        </w:rPr>
        <w:t>/υπηρεσιών</w:t>
      </w:r>
      <w:r w:rsidRPr="0092154C">
        <w:rPr>
          <w:rFonts w:ascii="Arial" w:hAnsi="Arial" w:cs="Arial"/>
          <w:sz w:val="20"/>
          <w:szCs w:val="20"/>
        </w:rPr>
        <w:t xml:space="preserve"> θα πρέπει να βρίσκεται μέσα στα όρια που θέτει η σχετική νομοθεσία για ανάλογες </w:t>
      </w:r>
      <w:r w:rsidR="000D1F2A" w:rsidRPr="0023690A">
        <w:rPr>
          <w:rFonts w:ascii="Arial" w:hAnsi="Arial" w:cs="Arial"/>
          <w:color w:val="000000" w:themeColor="text1"/>
          <w:sz w:val="20"/>
          <w:szCs w:val="20"/>
        </w:rPr>
        <w:t>προμήθειες</w:t>
      </w:r>
      <w:r w:rsidR="0023690A" w:rsidRPr="0023690A">
        <w:rPr>
          <w:rFonts w:ascii="Arial" w:hAnsi="Arial" w:cs="Arial"/>
          <w:color w:val="000000" w:themeColor="text1"/>
          <w:sz w:val="20"/>
          <w:szCs w:val="20"/>
        </w:rPr>
        <w:t>/υπηρεσίες</w:t>
      </w:r>
      <w:r w:rsidRPr="000D1F2A">
        <w:rPr>
          <w:rFonts w:ascii="Arial" w:hAnsi="Arial" w:cs="Arial"/>
          <w:color w:val="FF0000"/>
          <w:sz w:val="20"/>
          <w:szCs w:val="20"/>
        </w:rPr>
        <w:t>.</w:t>
      </w:r>
    </w:p>
    <w:p w:rsidR="006F010A" w:rsidRPr="0092154C" w:rsidRDefault="006F010A" w:rsidP="006F010A">
      <w:pPr>
        <w:jc w:val="both"/>
        <w:rPr>
          <w:rFonts w:ascii="Arial" w:hAnsi="Arial" w:cs="Arial"/>
          <w:sz w:val="20"/>
          <w:szCs w:val="20"/>
        </w:rPr>
      </w:pPr>
      <w:r w:rsidRPr="0092154C">
        <w:rPr>
          <w:rFonts w:ascii="Arial" w:hAnsi="Arial" w:cs="Arial"/>
          <w:sz w:val="20"/>
          <w:szCs w:val="20"/>
        </w:rPr>
        <w:t>Τα λεωφορεία που θα χρησιμοποιούνται κάθε φορά για τα τμήματα πολιτισμού-παιδείας--Κ.Α.Π.Η. καθώς και για τα θαλάσσια μπάνια απόρων του Δήμου θα είναι δυναμικότητας  50 θέσεων ή μικρότερης δυναμικότητας που στο σύνολο τους θα συγκεντρώνουν τον απαιτούμενο αριθμό θέσεων χωρίς επιβάρυνση του μισθωτή.</w:t>
      </w:r>
    </w:p>
    <w:p w:rsidR="006F010A" w:rsidRDefault="00DE325A" w:rsidP="006F010A">
      <w:pPr>
        <w:jc w:val="both"/>
        <w:rPr>
          <w:rFonts w:ascii="Arial" w:hAnsi="Arial" w:cs="Arial"/>
          <w:sz w:val="20"/>
          <w:szCs w:val="20"/>
        </w:rPr>
      </w:pPr>
      <w:r>
        <w:rPr>
          <w:rFonts w:ascii="Arial" w:hAnsi="Arial" w:cs="Arial"/>
          <w:sz w:val="20"/>
          <w:szCs w:val="20"/>
        </w:rPr>
        <w:t>Οι συμμετέχοντες</w:t>
      </w:r>
      <w:r w:rsidR="0034414E">
        <w:rPr>
          <w:rFonts w:ascii="Arial" w:hAnsi="Arial" w:cs="Arial"/>
          <w:sz w:val="20"/>
          <w:szCs w:val="20"/>
        </w:rPr>
        <w:t xml:space="preserve"> θα πρ</w:t>
      </w:r>
      <w:r w:rsidR="00615DDC">
        <w:rPr>
          <w:rFonts w:ascii="Arial" w:hAnsi="Arial" w:cs="Arial"/>
          <w:sz w:val="20"/>
          <w:szCs w:val="20"/>
        </w:rPr>
        <w:t xml:space="preserve">έπει να προσκομίσουν </w:t>
      </w:r>
      <w:proofErr w:type="spellStart"/>
      <w:r w:rsidR="00615DDC" w:rsidRPr="00ED7458">
        <w:rPr>
          <w:rFonts w:ascii="Arial" w:hAnsi="Arial" w:cs="Arial"/>
          <w:b/>
          <w:sz w:val="20"/>
          <w:szCs w:val="20"/>
        </w:rPr>
        <w:t>επι</w:t>
      </w:r>
      <w:proofErr w:type="spellEnd"/>
      <w:r w:rsidR="00615DDC" w:rsidRPr="00ED7458">
        <w:rPr>
          <w:rFonts w:ascii="Arial" w:hAnsi="Arial" w:cs="Arial"/>
          <w:b/>
          <w:sz w:val="20"/>
          <w:szCs w:val="20"/>
        </w:rPr>
        <w:t xml:space="preserve"> ποινή  αποκλεισμού</w:t>
      </w:r>
      <w:r w:rsidR="00615DDC">
        <w:rPr>
          <w:rFonts w:ascii="Arial" w:hAnsi="Arial" w:cs="Arial"/>
          <w:sz w:val="20"/>
          <w:szCs w:val="20"/>
        </w:rPr>
        <w:t xml:space="preserve"> τα κάτωθι έγγ</w:t>
      </w:r>
      <w:r w:rsidR="0034414E">
        <w:rPr>
          <w:rFonts w:ascii="Arial" w:hAnsi="Arial" w:cs="Arial"/>
          <w:sz w:val="20"/>
          <w:szCs w:val="20"/>
        </w:rPr>
        <w:t>ραφα</w:t>
      </w:r>
      <w:r w:rsidR="00615DDC">
        <w:rPr>
          <w:rFonts w:ascii="Arial" w:hAnsi="Arial" w:cs="Arial"/>
          <w:sz w:val="20"/>
          <w:szCs w:val="20"/>
        </w:rPr>
        <w:t>:</w:t>
      </w:r>
    </w:p>
    <w:p w:rsidR="0034414E" w:rsidRDefault="0034414E" w:rsidP="006F010A">
      <w:pPr>
        <w:jc w:val="both"/>
        <w:rPr>
          <w:rFonts w:ascii="Arial" w:hAnsi="Arial" w:cs="Arial"/>
          <w:sz w:val="20"/>
          <w:szCs w:val="20"/>
        </w:rPr>
      </w:pPr>
    </w:p>
    <w:p w:rsidR="0034414E" w:rsidRPr="00DE325A" w:rsidRDefault="0034414E" w:rsidP="006F010A">
      <w:pPr>
        <w:jc w:val="both"/>
        <w:rPr>
          <w:rFonts w:ascii="Arial" w:hAnsi="Arial" w:cs="Arial"/>
          <w:sz w:val="20"/>
          <w:szCs w:val="20"/>
        </w:rPr>
      </w:pPr>
    </w:p>
    <w:p w:rsidR="006F010A" w:rsidRDefault="0034414E" w:rsidP="006F010A">
      <w:pPr>
        <w:jc w:val="both"/>
        <w:rPr>
          <w:rFonts w:ascii="Arial" w:hAnsi="Arial" w:cs="Arial"/>
          <w:sz w:val="20"/>
          <w:szCs w:val="20"/>
        </w:rPr>
      </w:pPr>
      <w:r>
        <w:rPr>
          <w:rFonts w:ascii="Arial" w:hAnsi="Arial" w:cs="Arial"/>
          <w:sz w:val="20"/>
          <w:szCs w:val="20"/>
        </w:rPr>
        <w:t>1</w:t>
      </w:r>
      <w:r w:rsidR="00615DDC">
        <w:rPr>
          <w:rFonts w:ascii="Arial" w:hAnsi="Arial" w:cs="Arial"/>
          <w:sz w:val="20"/>
          <w:szCs w:val="20"/>
        </w:rPr>
        <w:t xml:space="preserve">) </w:t>
      </w:r>
      <w:r w:rsidR="006F010A" w:rsidRPr="0092154C">
        <w:rPr>
          <w:rFonts w:ascii="Arial" w:hAnsi="Arial" w:cs="Arial"/>
          <w:sz w:val="20"/>
          <w:szCs w:val="20"/>
        </w:rPr>
        <w:t>Τα εκάστοτε χρησιμοποιούμενα λεωφορεία να διαθέτουν τα κατάλληλα έγγραφα που θα αποδεικνύουν ότι έχουν εμπρόθεσμα ελεγχθεί τεχνικά από το Κ.Τ.Ε.Ο.</w:t>
      </w:r>
    </w:p>
    <w:p w:rsidR="00615DDC" w:rsidRPr="0092154C" w:rsidRDefault="00615DDC" w:rsidP="006F010A">
      <w:pPr>
        <w:jc w:val="both"/>
        <w:rPr>
          <w:rFonts w:ascii="Arial" w:hAnsi="Arial" w:cs="Arial"/>
          <w:sz w:val="20"/>
          <w:szCs w:val="20"/>
        </w:rPr>
      </w:pPr>
    </w:p>
    <w:p w:rsidR="0034414E" w:rsidRPr="0092154C" w:rsidRDefault="0034414E" w:rsidP="0034414E">
      <w:pPr>
        <w:jc w:val="both"/>
        <w:rPr>
          <w:rFonts w:ascii="Arial" w:hAnsi="Arial" w:cs="Arial"/>
          <w:sz w:val="20"/>
          <w:szCs w:val="20"/>
        </w:rPr>
      </w:pPr>
      <w:r>
        <w:rPr>
          <w:rFonts w:ascii="Arial" w:hAnsi="Arial" w:cs="Arial"/>
          <w:sz w:val="20"/>
          <w:szCs w:val="20"/>
        </w:rPr>
        <w:t>2)</w:t>
      </w:r>
      <w:r w:rsidR="00615DDC">
        <w:rPr>
          <w:rFonts w:ascii="Arial" w:hAnsi="Arial" w:cs="Arial"/>
          <w:sz w:val="20"/>
          <w:szCs w:val="20"/>
        </w:rPr>
        <w:t xml:space="preserve"> </w:t>
      </w:r>
      <w:r w:rsidR="006F010A" w:rsidRPr="0092154C">
        <w:rPr>
          <w:rFonts w:ascii="Arial" w:hAnsi="Arial" w:cs="Arial"/>
          <w:sz w:val="20"/>
          <w:szCs w:val="20"/>
        </w:rPr>
        <w:t>Να είναι άριστης κατάστασης και κλιματιζόμενα.</w:t>
      </w:r>
      <w:r w:rsidRPr="0034414E">
        <w:rPr>
          <w:rFonts w:ascii="Arial" w:hAnsi="Arial" w:cs="Arial"/>
          <w:sz w:val="20"/>
          <w:szCs w:val="20"/>
        </w:rPr>
        <w:t xml:space="preserve"> </w:t>
      </w:r>
      <w:r w:rsidRPr="0092154C">
        <w:rPr>
          <w:rFonts w:ascii="Arial" w:hAnsi="Arial" w:cs="Arial"/>
          <w:sz w:val="20"/>
          <w:szCs w:val="20"/>
        </w:rPr>
        <w:t xml:space="preserve">Τα </w:t>
      </w:r>
      <w:proofErr w:type="spellStart"/>
      <w:r w:rsidRPr="0092154C">
        <w:rPr>
          <w:rFonts w:ascii="Arial" w:hAnsi="Arial" w:cs="Arial"/>
          <w:sz w:val="20"/>
          <w:szCs w:val="20"/>
        </w:rPr>
        <w:t>υπο</w:t>
      </w:r>
      <w:proofErr w:type="spellEnd"/>
      <w:r w:rsidRPr="0092154C">
        <w:rPr>
          <w:rFonts w:ascii="Arial" w:hAnsi="Arial" w:cs="Arial"/>
          <w:sz w:val="20"/>
          <w:szCs w:val="20"/>
        </w:rPr>
        <w:t xml:space="preserve"> μίσθωση λεωφορεία, θα πρέπει να είναι άρτια συντηρημένα, για να χρησιμοποιηθούν στην εκτέλεση των ανωτέρω προαναφερόμενων μετακινήσεων (εκδρομών), σύμφωνα με τις ισχύουσες προδιαγραφές του αρμοδίου Υπουργείου του κράτος και θα πληρούν όλους τους κανόνες οδικής ασφάλειας</w:t>
      </w:r>
    </w:p>
    <w:p w:rsidR="006F010A" w:rsidRPr="0092154C" w:rsidRDefault="006F010A" w:rsidP="006F010A">
      <w:pPr>
        <w:jc w:val="both"/>
        <w:rPr>
          <w:rFonts w:ascii="Arial" w:hAnsi="Arial" w:cs="Arial"/>
          <w:sz w:val="20"/>
          <w:szCs w:val="20"/>
        </w:rPr>
      </w:pPr>
    </w:p>
    <w:p w:rsidR="006F010A" w:rsidRPr="00615DDC" w:rsidRDefault="00615DDC" w:rsidP="00615DDC">
      <w:pPr>
        <w:ind w:left="-540"/>
        <w:jc w:val="both"/>
        <w:rPr>
          <w:rFonts w:ascii="Arial" w:hAnsi="Arial" w:cs="Arial"/>
          <w:sz w:val="20"/>
          <w:szCs w:val="20"/>
        </w:rPr>
      </w:pPr>
      <w:r>
        <w:rPr>
          <w:rFonts w:ascii="Arial" w:hAnsi="Arial" w:cs="Arial"/>
          <w:sz w:val="20"/>
          <w:szCs w:val="20"/>
        </w:rPr>
        <w:t xml:space="preserve">      </w:t>
      </w:r>
      <w:r w:rsidRPr="00615DDC">
        <w:rPr>
          <w:rFonts w:ascii="Arial" w:hAnsi="Arial" w:cs="Arial"/>
          <w:sz w:val="20"/>
          <w:szCs w:val="20"/>
        </w:rPr>
        <w:t xml:space="preserve">   3)</w:t>
      </w:r>
      <w:r>
        <w:rPr>
          <w:rFonts w:ascii="Arial" w:hAnsi="Arial" w:cs="Arial"/>
          <w:sz w:val="20"/>
          <w:szCs w:val="20"/>
        </w:rPr>
        <w:t xml:space="preserve"> </w:t>
      </w:r>
      <w:r w:rsidR="006F010A" w:rsidRPr="00615DDC">
        <w:rPr>
          <w:rFonts w:ascii="Arial" w:hAnsi="Arial" w:cs="Arial"/>
          <w:sz w:val="20"/>
          <w:szCs w:val="20"/>
        </w:rPr>
        <w:t>Ο εκάστοτε οδηγός θα κατέχει άδεια επαγγελματικής άδειας οδήγησης σύμφωνα με τη νομοθεσία.</w:t>
      </w:r>
    </w:p>
    <w:p w:rsidR="00615DDC" w:rsidRPr="00615DDC" w:rsidRDefault="00615DDC" w:rsidP="00615DDC">
      <w:pPr>
        <w:pStyle w:val="ListParagraph"/>
        <w:ind w:left="-180"/>
        <w:jc w:val="both"/>
        <w:rPr>
          <w:rFonts w:ascii="Arial" w:hAnsi="Arial" w:cs="Arial"/>
          <w:sz w:val="20"/>
          <w:szCs w:val="20"/>
        </w:rPr>
      </w:pPr>
    </w:p>
    <w:p w:rsidR="006F010A" w:rsidRPr="0092154C" w:rsidRDefault="0034414E" w:rsidP="006F010A">
      <w:pPr>
        <w:jc w:val="both"/>
        <w:rPr>
          <w:rFonts w:ascii="Arial" w:hAnsi="Arial" w:cs="Arial"/>
          <w:sz w:val="20"/>
          <w:szCs w:val="20"/>
        </w:rPr>
      </w:pPr>
      <w:r>
        <w:rPr>
          <w:rFonts w:ascii="Arial" w:hAnsi="Arial" w:cs="Arial"/>
          <w:sz w:val="20"/>
          <w:szCs w:val="20"/>
        </w:rPr>
        <w:t>4)</w:t>
      </w:r>
      <w:r w:rsidR="00615DDC">
        <w:rPr>
          <w:rFonts w:ascii="Arial" w:hAnsi="Arial" w:cs="Arial"/>
          <w:sz w:val="20"/>
          <w:szCs w:val="20"/>
        </w:rPr>
        <w:t xml:space="preserve"> </w:t>
      </w:r>
      <w:r w:rsidR="006F010A" w:rsidRPr="0092154C">
        <w:rPr>
          <w:rFonts w:ascii="Arial" w:hAnsi="Arial" w:cs="Arial"/>
          <w:sz w:val="20"/>
          <w:szCs w:val="20"/>
        </w:rPr>
        <w:t>Τα αυτοκίνητα θα είναι υποχρεωτικά ασφαλισμένα για κάθε περίπτωση αποζημίωσης προς τρίτους και προς τους επιβαίνοντες για αστική ευθύνη, τα γενικά έξοδα αυτού και τυχών ζημιές βαρύνουν αποκλειστικά και μόνο τον ιδιοκτήτη του οχήματος.</w:t>
      </w:r>
    </w:p>
    <w:p w:rsidR="006F010A" w:rsidRDefault="006F010A" w:rsidP="006F010A">
      <w:pPr>
        <w:jc w:val="both"/>
        <w:rPr>
          <w:rFonts w:ascii="Arial" w:hAnsi="Arial" w:cs="Arial"/>
          <w:sz w:val="20"/>
          <w:szCs w:val="20"/>
        </w:rPr>
      </w:pPr>
      <w:r w:rsidRPr="0092154C">
        <w:rPr>
          <w:rFonts w:ascii="Arial" w:hAnsi="Arial" w:cs="Arial"/>
          <w:sz w:val="20"/>
          <w:szCs w:val="20"/>
        </w:rPr>
        <w:t xml:space="preserve">Για τυχόν βλάβες των αυτοκινήτων ο ιδιοκτήτης θα υποχρεούται με δικά του έξοδα να βρει άλλο </w:t>
      </w:r>
      <w:proofErr w:type="spellStart"/>
      <w:r w:rsidRPr="0092154C">
        <w:rPr>
          <w:rFonts w:ascii="Arial" w:hAnsi="Arial" w:cs="Arial"/>
          <w:sz w:val="20"/>
          <w:szCs w:val="20"/>
        </w:rPr>
        <w:t>όχημα.Απαγορεύεται</w:t>
      </w:r>
      <w:proofErr w:type="spellEnd"/>
      <w:r w:rsidRPr="0092154C">
        <w:rPr>
          <w:rFonts w:ascii="Arial" w:hAnsi="Arial" w:cs="Arial"/>
          <w:sz w:val="20"/>
          <w:szCs w:val="20"/>
        </w:rPr>
        <w:t xml:space="preserve"> ρητά η μεταφορά όρθιων.</w:t>
      </w:r>
    </w:p>
    <w:p w:rsidR="00615DDC" w:rsidRPr="0092154C" w:rsidRDefault="00615DDC" w:rsidP="006F010A">
      <w:pPr>
        <w:jc w:val="both"/>
        <w:rPr>
          <w:rFonts w:ascii="Arial" w:hAnsi="Arial" w:cs="Arial"/>
          <w:sz w:val="20"/>
          <w:szCs w:val="20"/>
        </w:rPr>
      </w:pPr>
    </w:p>
    <w:p w:rsidR="006F010A" w:rsidRDefault="0034414E" w:rsidP="006F010A">
      <w:pPr>
        <w:jc w:val="both"/>
        <w:rPr>
          <w:sz w:val="20"/>
          <w:szCs w:val="20"/>
        </w:rPr>
      </w:pPr>
      <w:r>
        <w:rPr>
          <w:rFonts w:ascii="Arial" w:hAnsi="Arial" w:cs="Arial"/>
          <w:sz w:val="20"/>
          <w:szCs w:val="20"/>
        </w:rPr>
        <w:t>5)</w:t>
      </w:r>
      <w:r w:rsidR="006F010A" w:rsidRPr="0092154C">
        <w:rPr>
          <w:rFonts w:ascii="Arial" w:hAnsi="Arial" w:cs="Arial"/>
          <w:sz w:val="20"/>
          <w:szCs w:val="20"/>
        </w:rPr>
        <w:t>Τα υπό μίσθωση λεωφορεία θα ανήκουν αποκλειστικά και μόνο στον Ανάδοχο , σύμφωνα και με το άρθρο 1 του Ν. 711/1977 (Φ.Ε.Κ. 284Α΄) «περί ειδικών τουριστικών λεωφορείων», όπως τροποποιήθηκε με το Ν. 2446/1996 , στον οποίο ορίζεται ότι τα τουριστικά γραφεία είναι μόνιμα οργανωμένες επιχειρήσεις οι οποίες , με τα μέσα που διαθέτουν και τις υπηρεσίες που προσφέρουν , αναλαμβάνουν την μεταφορά , διακίνηση ή διαμονή μεμονωμένων ατόμων ή ομάδων ατόμων εντός και εκτός της χώρας ,και το μεταφορικό έργο που εκτελείται πραγματοποιείται κατ’ αποκλειστικότητα από τα ειδικά τουριστικά λεωφορεία δημοσίας χρήσης , με εξαίρεση κάποιες δραστηριότητες όπως π.χ. η μεταφορά λουομένων</w:t>
      </w:r>
      <w:r w:rsidR="006F010A" w:rsidRPr="0092154C">
        <w:rPr>
          <w:sz w:val="20"/>
          <w:szCs w:val="20"/>
        </w:rPr>
        <w:t>.</w:t>
      </w:r>
    </w:p>
    <w:p w:rsidR="00615DDC" w:rsidRPr="0092154C" w:rsidRDefault="00615DDC" w:rsidP="006F010A">
      <w:pPr>
        <w:jc w:val="both"/>
        <w:rPr>
          <w:rFonts w:ascii="Arial" w:hAnsi="Arial" w:cs="Arial"/>
          <w:sz w:val="20"/>
          <w:szCs w:val="20"/>
        </w:rPr>
      </w:pPr>
    </w:p>
    <w:p w:rsidR="006F010A" w:rsidRPr="0092154C" w:rsidRDefault="006F010A" w:rsidP="006F010A">
      <w:pPr>
        <w:jc w:val="both"/>
        <w:rPr>
          <w:rFonts w:ascii="Arial" w:hAnsi="Arial" w:cs="Arial"/>
          <w:sz w:val="20"/>
          <w:szCs w:val="20"/>
        </w:rPr>
      </w:pPr>
      <w:r w:rsidRPr="0092154C">
        <w:rPr>
          <w:rFonts w:ascii="Arial" w:hAnsi="Arial" w:cs="Arial"/>
          <w:sz w:val="20"/>
          <w:szCs w:val="20"/>
        </w:rPr>
        <w:t xml:space="preserve">Κατά τον χρόνο εκτέλεσης των μετακινήσεων (εκδρομών) ο Δήμος και ειδικότερα η αρμόδια υπηρεσία αυτού , διατηρεί το δικαίωμα να πραγματοποιεί έλεγχο στα υπό μίσθωση οχήματα, για την βεβαίωση της πληρότητας τούτων σύμφωνα με τις προδιαγραφές του αρμοδίου Υπουργείου. Σε </w:t>
      </w:r>
      <w:r w:rsidRPr="0092154C">
        <w:rPr>
          <w:rFonts w:ascii="Arial" w:hAnsi="Arial" w:cs="Arial"/>
          <w:sz w:val="20"/>
          <w:szCs w:val="20"/>
        </w:rPr>
        <w:lastRenderedPageBreak/>
        <w:t>περίπτωση που αυτά δεν πληρούν τις προδιαγραφές του αρμοδίου Υπουργείου , τότε τα υπό μίσθωση οχήματα θα αντικαθίστανται με ευθύνη του αναδόχου.</w:t>
      </w:r>
    </w:p>
    <w:p w:rsidR="006F010A" w:rsidRPr="0092154C" w:rsidRDefault="006F010A" w:rsidP="006F010A">
      <w:pPr>
        <w:jc w:val="both"/>
        <w:rPr>
          <w:rFonts w:ascii="Arial" w:hAnsi="Arial" w:cs="Arial"/>
          <w:sz w:val="20"/>
          <w:szCs w:val="20"/>
        </w:rPr>
      </w:pPr>
      <w:r w:rsidRPr="0092154C">
        <w:rPr>
          <w:rFonts w:ascii="Arial" w:hAnsi="Arial" w:cs="Arial"/>
          <w:sz w:val="20"/>
          <w:szCs w:val="20"/>
        </w:rPr>
        <w:t>Εάν ο ανάδοχος δεν προβεί μέσα σε διάστημα πέντε (5) τουλάχιστον ημερολογιακών ημερών από της ειδοποιήσεως του σε αντικατάσταση των τυχόν πιο πάνω «ελαττωματικών» οχημάτων , δικαιούται -ο Δήμος κατά την κρίση του , να προβεί στην απόρριψη ή μείωση των υπολοίπων μετακινήσεων. Επιπροσθέτως κατά την πραγματοποίηση των προγραμματιζόμενων μετακινήσεων (εκδρομών) και ενώ θα βρίσκονται καθ’ οδό για τον τόπο προορισμού ή κατά την επιστροφή , παρουσιαστεί βλάβη στο όχημα (λεωφορείο) , ο ανάδοχος αναλαμβάνει την υποχρέωση , σε περίπτωση μη δυνατής επισκευής του εν λόγω οχήματος εντός ευλόγου χρονικού διαστήματος, να μεριμνά με ιδία έξοδα για την ασφαλή επιστροφή των εκδρομέων στον τόπο της αφετηρίας τους.</w:t>
      </w:r>
    </w:p>
    <w:p w:rsidR="006F010A" w:rsidRPr="0092154C" w:rsidRDefault="006F010A" w:rsidP="006F010A">
      <w:pPr>
        <w:jc w:val="both"/>
        <w:rPr>
          <w:rFonts w:ascii="Arial" w:hAnsi="Arial" w:cs="Arial"/>
          <w:sz w:val="20"/>
          <w:szCs w:val="20"/>
        </w:rPr>
      </w:pPr>
      <w:r w:rsidRPr="0092154C">
        <w:rPr>
          <w:rFonts w:ascii="Arial" w:hAnsi="Arial" w:cs="Arial"/>
          <w:sz w:val="20"/>
          <w:szCs w:val="20"/>
        </w:rPr>
        <w:t>Τα αυτοκίνητα θα πρέπει να είναι έτοιμα στα προκαθορισμένα σημεία αναχώρησης τουλάχιστον 10 λεπτά νωρίτερα από την καθορισμένη ώρα, ο δε οδηγός θα πρέπει να εκτελεί με πλήρη συνέπεια την μεταφορά και να συμμορφώνεται με τις εντολές και τις οδηγίες της υπηρεσίας.</w:t>
      </w:r>
    </w:p>
    <w:p w:rsidR="006F010A" w:rsidRPr="0092154C" w:rsidRDefault="000D1F2A" w:rsidP="006F010A">
      <w:pPr>
        <w:jc w:val="both"/>
        <w:rPr>
          <w:rFonts w:ascii="Arial" w:hAnsi="Arial" w:cs="Arial"/>
          <w:sz w:val="20"/>
          <w:szCs w:val="20"/>
        </w:rPr>
      </w:pPr>
      <w:r w:rsidRPr="0023690A">
        <w:rPr>
          <w:rFonts w:ascii="Arial" w:hAnsi="Arial" w:cs="Arial"/>
          <w:color w:val="000000" w:themeColor="text1"/>
          <w:sz w:val="20"/>
          <w:szCs w:val="20"/>
        </w:rPr>
        <w:t>Ο Δήμος</w:t>
      </w:r>
      <w:r w:rsidR="006F010A" w:rsidRPr="0092154C">
        <w:rPr>
          <w:rFonts w:ascii="Arial" w:hAnsi="Arial" w:cs="Arial"/>
          <w:sz w:val="20"/>
          <w:szCs w:val="20"/>
        </w:rPr>
        <w:t xml:space="preserve"> θα έχει την δυνατότητα να </w:t>
      </w:r>
      <w:proofErr w:type="spellStart"/>
      <w:r w:rsidR="006F010A" w:rsidRPr="0092154C">
        <w:rPr>
          <w:rFonts w:ascii="Arial" w:hAnsi="Arial" w:cs="Arial"/>
          <w:sz w:val="20"/>
          <w:szCs w:val="20"/>
        </w:rPr>
        <w:t>αλλάξε</w:t>
      </w:r>
      <w:r w:rsidR="00ED7458">
        <w:rPr>
          <w:rFonts w:ascii="Arial" w:hAnsi="Arial" w:cs="Arial"/>
          <w:sz w:val="20"/>
          <w:szCs w:val="20"/>
          <w:lang w:val="en-US"/>
        </w:rPr>
        <w:t>i</w:t>
      </w:r>
      <w:proofErr w:type="spellEnd"/>
      <w:r w:rsidR="00ED7458" w:rsidRPr="00ED7458">
        <w:rPr>
          <w:rFonts w:ascii="Arial" w:hAnsi="Arial" w:cs="Arial"/>
          <w:sz w:val="20"/>
          <w:szCs w:val="20"/>
        </w:rPr>
        <w:t>,</w:t>
      </w:r>
      <w:r w:rsidR="006F010A" w:rsidRPr="0092154C">
        <w:rPr>
          <w:rFonts w:ascii="Arial" w:hAnsi="Arial" w:cs="Arial"/>
          <w:sz w:val="20"/>
          <w:szCs w:val="20"/>
        </w:rPr>
        <w:t xml:space="preserve"> αν χρειαστε</w:t>
      </w:r>
      <w:r w:rsidR="00EC4F67">
        <w:rPr>
          <w:rFonts w:ascii="Arial" w:hAnsi="Arial" w:cs="Arial"/>
          <w:sz w:val="20"/>
          <w:szCs w:val="20"/>
        </w:rPr>
        <w:t>ί</w:t>
      </w:r>
      <w:r w:rsidR="00ED7458" w:rsidRPr="00ED7458">
        <w:rPr>
          <w:rFonts w:ascii="Arial" w:hAnsi="Arial" w:cs="Arial"/>
          <w:sz w:val="20"/>
          <w:szCs w:val="20"/>
        </w:rPr>
        <w:t>,</w:t>
      </w:r>
      <w:r w:rsidR="006F010A" w:rsidRPr="0092154C">
        <w:rPr>
          <w:rFonts w:ascii="Arial" w:hAnsi="Arial" w:cs="Arial"/>
          <w:sz w:val="20"/>
          <w:szCs w:val="20"/>
        </w:rPr>
        <w:t xml:space="preserve"> τις ημερομηνίες των διαδρομών και τις ώρες αναχώρησης</w:t>
      </w:r>
      <w:r w:rsidR="00ED7458" w:rsidRPr="00ED7458">
        <w:rPr>
          <w:rFonts w:ascii="Arial" w:hAnsi="Arial" w:cs="Arial"/>
          <w:sz w:val="20"/>
          <w:szCs w:val="20"/>
        </w:rPr>
        <w:t>,</w:t>
      </w:r>
      <w:r w:rsidR="006F010A" w:rsidRPr="0092154C">
        <w:rPr>
          <w:rFonts w:ascii="Arial" w:hAnsi="Arial" w:cs="Arial"/>
          <w:sz w:val="20"/>
          <w:szCs w:val="20"/>
        </w:rPr>
        <w:t xml:space="preserve"> κατόπιν ειδοποιήσεως</w:t>
      </w:r>
      <w:r w:rsidR="00ED7458" w:rsidRPr="00ED7458">
        <w:rPr>
          <w:rFonts w:ascii="Arial" w:hAnsi="Arial" w:cs="Arial"/>
          <w:sz w:val="20"/>
          <w:szCs w:val="20"/>
        </w:rPr>
        <w:t xml:space="preserve"> </w:t>
      </w:r>
      <w:r w:rsidR="00ED7458">
        <w:rPr>
          <w:rFonts w:ascii="Arial" w:hAnsi="Arial" w:cs="Arial"/>
          <w:sz w:val="20"/>
          <w:szCs w:val="20"/>
        </w:rPr>
        <w:t xml:space="preserve">του αναδόχου </w:t>
      </w:r>
      <w:r w:rsidR="00ED7458" w:rsidRPr="0092154C">
        <w:rPr>
          <w:rFonts w:ascii="Arial" w:hAnsi="Arial" w:cs="Arial"/>
          <w:sz w:val="20"/>
          <w:szCs w:val="20"/>
        </w:rPr>
        <w:t>τουλάχιστον</w:t>
      </w:r>
      <w:r w:rsidR="00ED7458">
        <w:rPr>
          <w:rFonts w:ascii="Arial" w:hAnsi="Arial" w:cs="Arial"/>
          <w:sz w:val="20"/>
          <w:szCs w:val="20"/>
        </w:rPr>
        <w:t xml:space="preserve"> τ</w:t>
      </w:r>
      <w:r w:rsidR="006F010A" w:rsidRPr="0092154C">
        <w:rPr>
          <w:rFonts w:ascii="Arial" w:hAnsi="Arial" w:cs="Arial"/>
          <w:sz w:val="20"/>
          <w:szCs w:val="20"/>
        </w:rPr>
        <w:t>ρείς ημέρες πριν.</w:t>
      </w:r>
    </w:p>
    <w:p w:rsidR="005044B4" w:rsidRPr="0092154C" w:rsidRDefault="005044B4" w:rsidP="005044B4">
      <w:pPr>
        <w:jc w:val="both"/>
        <w:rPr>
          <w:rFonts w:ascii="Arial" w:hAnsi="Arial" w:cs="Arial"/>
          <w:sz w:val="20"/>
          <w:szCs w:val="20"/>
        </w:rPr>
      </w:pPr>
      <w:r w:rsidRPr="0092154C">
        <w:rPr>
          <w:rFonts w:ascii="Arial" w:hAnsi="Arial" w:cs="Arial"/>
          <w:sz w:val="20"/>
          <w:szCs w:val="20"/>
        </w:rPr>
        <w:t>.</w:t>
      </w:r>
    </w:p>
    <w:p w:rsidR="005044B4" w:rsidRPr="0092154C" w:rsidRDefault="005044B4" w:rsidP="005044B4">
      <w:pPr>
        <w:pStyle w:val="BodyTextIndent"/>
        <w:tabs>
          <w:tab w:val="left" w:pos="426"/>
        </w:tabs>
        <w:ind w:left="0"/>
        <w:jc w:val="both"/>
        <w:rPr>
          <w:rFonts w:ascii="Arial" w:hAnsi="Arial" w:cs="Arial"/>
          <w:sz w:val="20"/>
          <w:szCs w:val="20"/>
        </w:rPr>
      </w:pPr>
      <w:r w:rsidRPr="0092154C">
        <w:rPr>
          <w:rFonts w:ascii="Arial" w:hAnsi="Arial" w:cs="Arial"/>
          <w:sz w:val="20"/>
          <w:szCs w:val="20"/>
        </w:rPr>
        <w:t xml:space="preserve"> Σε περίπτωση καθυστέρησης ή αναβολής κάποιας μεταφοράς ο ανάδοχος υποχρεούται να στείλει άλλο μεταφορικό μέσο</w:t>
      </w:r>
      <w:r w:rsidR="006F010A" w:rsidRPr="0092154C">
        <w:rPr>
          <w:rFonts w:ascii="Arial" w:hAnsi="Arial" w:cs="Arial"/>
          <w:sz w:val="20"/>
          <w:szCs w:val="20"/>
        </w:rPr>
        <w:t>.</w:t>
      </w:r>
      <w:r w:rsidRPr="0092154C">
        <w:rPr>
          <w:rFonts w:ascii="Arial" w:hAnsi="Arial" w:cs="Arial"/>
          <w:sz w:val="20"/>
          <w:szCs w:val="20"/>
        </w:rPr>
        <w:t xml:space="preserve"> </w:t>
      </w:r>
    </w:p>
    <w:p w:rsidR="005044B4" w:rsidRPr="0092154C" w:rsidRDefault="005044B4" w:rsidP="005044B4">
      <w:pPr>
        <w:pStyle w:val="BodyTextIndent"/>
        <w:tabs>
          <w:tab w:val="left" w:pos="426"/>
        </w:tabs>
        <w:ind w:left="0"/>
        <w:jc w:val="both"/>
        <w:rPr>
          <w:rFonts w:ascii="Arial" w:hAnsi="Arial" w:cs="Arial"/>
          <w:sz w:val="20"/>
          <w:szCs w:val="20"/>
        </w:rPr>
      </w:pPr>
      <w:r w:rsidRPr="0092154C">
        <w:rPr>
          <w:rFonts w:ascii="Arial" w:hAnsi="Arial" w:cs="Arial"/>
          <w:sz w:val="20"/>
          <w:szCs w:val="20"/>
        </w:rPr>
        <w:t>Ο ανάδοχος υποχρεούται να εκτελεί το αναλυτικό πρόγραμμα της εκδρομής, που αποφασίζει η υπηρεσία στις πόλεις-περιοχές που αναφέρει το γενικό πρόγραμμα προορισμών.</w:t>
      </w:r>
    </w:p>
    <w:p w:rsidR="005044B4" w:rsidRPr="0092154C" w:rsidRDefault="005044B4" w:rsidP="005044B4">
      <w:pPr>
        <w:pStyle w:val="BodyTextIndent"/>
        <w:tabs>
          <w:tab w:val="left" w:pos="426"/>
        </w:tabs>
        <w:ind w:left="0"/>
        <w:jc w:val="both"/>
        <w:rPr>
          <w:rFonts w:ascii="Arial" w:hAnsi="Arial" w:cs="Arial"/>
          <w:sz w:val="20"/>
          <w:szCs w:val="20"/>
        </w:rPr>
      </w:pPr>
      <w:r w:rsidRPr="0092154C">
        <w:rPr>
          <w:rFonts w:ascii="Arial" w:hAnsi="Arial" w:cs="Arial"/>
          <w:sz w:val="20"/>
          <w:szCs w:val="20"/>
        </w:rPr>
        <w:t>Ακόμα ο ανάδοχος θα πρέπει να εγγυηθεί</w:t>
      </w:r>
      <w:r w:rsidR="00ED7458">
        <w:rPr>
          <w:rFonts w:ascii="Arial" w:hAnsi="Arial" w:cs="Arial"/>
          <w:sz w:val="20"/>
          <w:szCs w:val="20"/>
        </w:rPr>
        <w:t xml:space="preserve"> με υπεύθυνη δήλωση του Νόμου 1599/86 </w:t>
      </w:r>
      <w:r w:rsidRPr="0092154C">
        <w:rPr>
          <w:rFonts w:ascii="Arial" w:hAnsi="Arial" w:cs="Arial"/>
          <w:sz w:val="20"/>
          <w:szCs w:val="20"/>
        </w:rPr>
        <w:t xml:space="preserve"> τα </w:t>
      </w:r>
      <w:r w:rsidR="00ED7458">
        <w:rPr>
          <w:rFonts w:ascii="Arial" w:hAnsi="Arial" w:cs="Arial"/>
          <w:sz w:val="20"/>
          <w:szCs w:val="20"/>
        </w:rPr>
        <w:t xml:space="preserve"> κάτωθι:</w:t>
      </w:r>
    </w:p>
    <w:p w:rsidR="005044B4" w:rsidRPr="0092154C" w:rsidRDefault="00ED7458" w:rsidP="005044B4">
      <w:pPr>
        <w:pStyle w:val="BodyTextIndent"/>
        <w:numPr>
          <w:ilvl w:val="0"/>
          <w:numId w:val="5"/>
        </w:numPr>
        <w:tabs>
          <w:tab w:val="left" w:pos="426"/>
        </w:tabs>
        <w:jc w:val="both"/>
        <w:rPr>
          <w:rFonts w:ascii="Arial" w:hAnsi="Arial" w:cs="Arial"/>
          <w:sz w:val="20"/>
          <w:szCs w:val="20"/>
        </w:rPr>
      </w:pPr>
      <w:r>
        <w:rPr>
          <w:rFonts w:ascii="Arial" w:hAnsi="Arial" w:cs="Arial"/>
          <w:sz w:val="20"/>
          <w:szCs w:val="20"/>
        </w:rPr>
        <w:t xml:space="preserve">Τα </w:t>
      </w:r>
      <w:r w:rsidRPr="0092154C">
        <w:rPr>
          <w:rFonts w:ascii="Arial" w:hAnsi="Arial" w:cs="Arial"/>
          <w:sz w:val="20"/>
          <w:szCs w:val="20"/>
        </w:rPr>
        <w:t xml:space="preserve">μισθωμένα οχήματα </w:t>
      </w:r>
      <w:r>
        <w:rPr>
          <w:rFonts w:ascii="Arial" w:hAnsi="Arial" w:cs="Arial"/>
          <w:sz w:val="20"/>
          <w:szCs w:val="20"/>
        </w:rPr>
        <w:t>δ</w:t>
      </w:r>
      <w:r w:rsidR="005044B4" w:rsidRPr="0092154C">
        <w:rPr>
          <w:rFonts w:ascii="Arial" w:hAnsi="Arial" w:cs="Arial"/>
          <w:sz w:val="20"/>
          <w:szCs w:val="20"/>
        </w:rPr>
        <w:t>εν θα παρουσιάζουν κανένα νομικό ή πραγματικό ελάττωμα και ότι διατηρεί ακέραια την ευθύνη γι’ αυτά, καθώς και για την τυχόν έλλειψη των συνομολογημένων ιδιοτήτων τους.</w:t>
      </w:r>
    </w:p>
    <w:p w:rsidR="005044B4" w:rsidRPr="00ED7458" w:rsidRDefault="00ED7458" w:rsidP="00ED7458">
      <w:pPr>
        <w:pStyle w:val="BodyTextIndent"/>
        <w:numPr>
          <w:ilvl w:val="0"/>
          <w:numId w:val="5"/>
        </w:numPr>
        <w:tabs>
          <w:tab w:val="left" w:pos="426"/>
        </w:tabs>
        <w:jc w:val="both"/>
        <w:rPr>
          <w:rFonts w:ascii="Arial" w:hAnsi="Arial" w:cs="Arial"/>
          <w:sz w:val="20"/>
          <w:szCs w:val="20"/>
        </w:rPr>
      </w:pPr>
      <w:r>
        <w:rPr>
          <w:rFonts w:ascii="Arial" w:hAnsi="Arial" w:cs="Arial"/>
          <w:sz w:val="20"/>
          <w:szCs w:val="20"/>
        </w:rPr>
        <w:t xml:space="preserve">Τα </w:t>
      </w:r>
      <w:r w:rsidRPr="0092154C">
        <w:rPr>
          <w:rFonts w:ascii="Arial" w:hAnsi="Arial" w:cs="Arial"/>
          <w:sz w:val="20"/>
          <w:szCs w:val="20"/>
        </w:rPr>
        <w:t xml:space="preserve">μισθωμένα οχήματα </w:t>
      </w:r>
      <w:r>
        <w:rPr>
          <w:rFonts w:ascii="Arial" w:hAnsi="Arial" w:cs="Arial"/>
          <w:sz w:val="20"/>
          <w:szCs w:val="20"/>
        </w:rPr>
        <w:t>θ</w:t>
      </w:r>
      <w:r w:rsidR="005044B4" w:rsidRPr="0092154C">
        <w:rPr>
          <w:rFonts w:ascii="Arial" w:hAnsi="Arial" w:cs="Arial"/>
          <w:sz w:val="20"/>
          <w:szCs w:val="20"/>
        </w:rPr>
        <w:t>α είναι καθαρά και εξοπλισμένα με όλα τα είδη υγιεινής</w:t>
      </w:r>
      <w:r w:rsidRPr="00ED7458">
        <w:rPr>
          <w:rFonts w:ascii="Arial" w:hAnsi="Arial" w:cs="Arial"/>
          <w:sz w:val="20"/>
          <w:szCs w:val="20"/>
        </w:rPr>
        <w:t xml:space="preserve"> </w:t>
      </w:r>
      <w:r>
        <w:rPr>
          <w:rFonts w:ascii="Arial" w:hAnsi="Arial" w:cs="Arial"/>
          <w:sz w:val="20"/>
          <w:szCs w:val="20"/>
        </w:rPr>
        <w:t>και θ</w:t>
      </w:r>
      <w:r w:rsidRPr="0092154C">
        <w:rPr>
          <w:rFonts w:ascii="Arial" w:hAnsi="Arial" w:cs="Arial"/>
          <w:sz w:val="20"/>
          <w:szCs w:val="20"/>
        </w:rPr>
        <w:t>α έχουν φαρμακείο</w:t>
      </w:r>
      <w:r w:rsidR="005044B4" w:rsidRPr="0092154C">
        <w:rPr>
          <w:rFonts w:ascii="Arial" w:hAnsi="Arial" w:cs="Arial"/>
          <w:sz w:val="20"/>
          <w:szCs w:val="20"/>
        </w:rPr>
        <w:t>.</w:t>
      </w:r>
    </w:p>
    <w:p w:rsidR="005044B4" w:rsidRPr="0092154C" w:rsidRDefault="00ED7458" w:rsidP="005044B4">
      <w:pPr>
        <w:pStyle w:val="BodyTextIndent"/>
        <w:numPr>
          <w:ilvl w:val="0"/>
          <w:numId w:val="5"/>
        </w:numPr>
        <w:tabs>
          <w:tab w:val="left" w:pos="426"/>
        </w:tabs>
        <w:jc w:val="both"/>
        <w:rPr>
          <w:rFonts w:ascii="Arial" w:hAnsi="Arial" w:cs="Arial"/>
          <w:sz w:val="20"/>
          <w:szCs w:val="20"/>
        </w:rPr>
      </w:pPr>
      <w:r>
        <w:rPr>
          <w:rFonts w:ascii="Arial" w:hAnsi="Arial" w:cs="Arial"/>
          <w:sz w:val="20"/>
          <w:szCs w:val="20"/>
        </w:rPr>
        <w:t xml:space="preserve">Τα </w:t>
      </w:r>
      <w:r w:rsidRPr="0092154C">
        <w:rPr>
          <w:rFonts w:ascii="Arial" w:hAnsi="Arial" w:cs="Arial"/>
          <w:sz w:val="20"/>
          <w:szCs w:val="20"/>
        </w:rPr>
        <w:t xml:space="preserve">μισθωμένα οχήματα </w:t>
      </w:r>
      <w:r>
        <w:rPr>
          <w:rFonts w:ascii="Arial" w:hAnsi="Arial" w:cs="Arial"/>
          <w:sz w:val="20"/>
          <w:szCs w:val="20"/>
        </w:rPr>
        <w:t>θ</w:t>
      </w:r>
      <w:r w:rsidR="005044B4" w:rsidRPr="0092154C">
        <w:rPr>
          <w:rFonts w:ascii="Arial" w:hAnsi="Arial" w:cs="Arial"/>
          <w:sz w:val="20"/>
          <w:szCs w:val="20"/>
        </w:rPr>
        <w:t>α βρίσκονται στο χώρο εκκίνησης τουλάχιστον 10 λεπτά πριν την αναχώρηση.</w:t>
      </w:r>
    </w:p>
    <w:p w:rsidR="005044B4" w:rsidRPr="0092154C" w:rsidRDefault="005044B4" w:rsidP="005044B4">
      <w:pPr>
        <w:pStyle w:val="BodyTextIndent"/>
        <w:numPr>
          <w:ilvl w:val="0"/>
          <w:numId w:val="5"/>
        </w:numPr>
        <w:tabs>
          <w:tab w:val="left" w:pos="426"/>
        </w:tabs>
        <w:jc w:val="both"/>
        <w:rPr>
          <w:rFonts w:ascii="Arial" w:hAnsi="Arial" w:cs="Arial"/>
          <w:sz w:val="20"/>
          <w:szCs w:val="20"/>
        </w:rPr>
      </w:pPr>
      <w:r w:rsidRPr="0092154C">
        <w:rPr>
          <w:rFonts w:ascii="Arial" w:hAnsi="Arial" w:cs="Arial"/>
          <w:sz w:val="20"/>
          <w:szCs w:val="20"/>
        </w:rPr>
        <w:t>Ο</w:t>
      </w:r>
      <w:r w:rsidR="00824F4B" w:rsidRPr="0092154C">
        <w:rPr>
          <w:rFonts w:ascii="Arial" w:hAnsi="Arial" w:cs="Arial"/>
          <w:sz w:val="20"/>
          <w:szCs w:val="20"/>
        </w:rPr>
        <w:t xml:space="preserve">ι οδηγοί να συνεργάζονται </w:t>
      </w:r>
      <w:r w:rsidRPr="0092154C">
        <w:rPr>
          <w:rFonts w:ascii="Arial" w:hAnsi="Arial" w:cs="Arial"/>
          <w:sz w:val="20"/>
          <w:szCs w:val="20"/>
        </w:rPr>
        <w:t xml:space="preserve"> και να είναι ευγενικοί απέναντι στα μέλη, έτσι ώστε να εξασφαλίζεται η άνετη και ασφαλής μεταφορά των μελών σε κάθε μετακίνηση – εκδρομή τους.</w:t>
      </w:r>
    </w:p>
    <w:p w:rsidR="005044B4" w:rsidRPr="0092154C" w:rsidRDefault="005044B4" w:rsidP="005044B4">
      <w:pPr>
        <w:pStyle w:val="BodyTextIndent"/>
        <w:tabs>
          <w:tab w:val="left" w:pos="426"/>
        </w:tabs>
        <w:ind w:left="0"/>
        <w:jc w:val="both"/>
        <w:rPr>
          <w:rFonts w:ascii="Arial" w:hAnsi="Arial" w:cs="Arial"/>
          <w:sz w:val="20"/>
          <w:szCs w:val="20"/>
        </w:rPr>
      </w:pPr>
      <w:r w:rsidRPr="0092154C">
        <w:rPr>
          <w:rFonts w:ascii="Arial" w:hAnsi="Arial" w:cs="Arial"/>
          <w:sz w:val="20"/>
          <w:szCs w:val="20"/>
        </w:rPr>
        <w:t>Η ασφάλιση των επιβατών έναντι κάθε κινδύνου είναι υποχρέωση του αναδόχου.</w:t>
      </w:r>
    </w:p>
    <w:p w:rsidR="005044B4" w:rsidRPr="0092154C" w:rsidRDefault="005044B4" w:rsidP="005044B4">
      <w:pPr>
        <w:pStyle w:val="BodyTextIndent"/>
        <w:tabs>
          <w:tab w:val="left" w:pos="426"/>
        </w:tabs>
        <w:ind w:left="0"/>
        <w:jc w:val="both"/>
        <w:rPr>
          <w:rFonts w:ascii="Arial" w:hAnsi="Arial" w:cs="Arial"/>
          <w:sz w:val="20"/>
          <w:szCs w:val="20"/>
        </w:rPr>
      </w:pPr>
      <w:r w:rsidRPr="0092154C">
        <w:rPr>
          <w:rFonts w:ascii="Arial" w:hAnsi="Arial" w:cs="Arial"/>
          <w:sz w:val="20"/>
          <w:szCs w:val="20"/>
        </w:rPr>
        <w:t xml:space="preserve">Ο ανάδοχος δικαιούται πληρωμή μόνο για τις μεταφορές που πραγματοποιούνται.. </w:t>
      </w:r>
    </w:p>
    <w:p w:rsidR="002F1664" w:rsidRPr="002D6B3B" w:rsidRDefault="005044B4" w:rsidP="002D6B3B">
      <w:pPr>
        <w:pStyle w:val="BodyTextIndent"/>
        <w:tabs>
          <w:tab w:val="left" w:pos="0"/>
        </w:tabs>
        <w:ind w:left="0"/>
        <w:jc w:val="both"/>
        <w:rPr>
          <w:rFonts w:ascii="Arial" w:hAnsi="Arial" w:cs="Arial"/>
          <w:b/>
          <w:sz w:val="20"/>
          <w:szCs w:val="20"/>
        </w:rPr>
      </w:pPr>
      <w:r w:rsidRPr="0092154C">
        <w:rPr>
          <w:rFonts w:ascii="Arial" w:hAnsi="Arial" w:cs="Arial"/>
          <w:sz w:val="20"/>
          <w:szCs w:val="20"/>
        </w:rPr>
        <w:t xml:space="preserve">Ανάδοχος θα είναι αυτός που θα προσφέρει το χαμηλότερο άθροισμα τιμών σε σχέση με τις ανώτερες δυνατές τιμές χρήσης λεωφορείου. </w:t>
      </w:r>
    </w:p>
    <w:p w:rsidR="002F1664" w:rsidRPr="0092154C" w:rsidRDefault="00AA45E9" w:rsidP="002F1664">
      <w:pPr>
        <w:pStyle w:val="Heading3"/>
        <w:jc w:val="both"/>
        <w:rPr>
          <w:sz w:val="20"/>
          <w:szCs w:val="20"/>
        </w:rPr>
      </w:pPr>
      <w:r w:rsidRPr="0092154C">
        <w:rPr>
          <w:sz w:val="20"/>
          <w:szCs w:val="20"/>
        </w:rPr>
        <w:t>ΑΡΘΡΟ 10</w:t>
      </w:r>
      <w:r w:rsidR="002F1664" w:rsidRPr="0092154C">
        <w:rPr>
          <w:sz w:val="20"/>
          <w:szCs w:val="20"/>
        </w:rPr>
        <w:t xml:space="preserve"> : Εκχώρηση της εργασίας σε τρίτο  </w:t>
      </w:r>
    </w:p>
    <w:p w:rsidR="002F1664" w:rsidRDefault="002F1664" w:rsidP="002F1664">
      <w:pPr>
        <w:jc w:val="both"/>
        <w:rPr>
          <w:rFonts w:ascii="Arial" w:hAnsi="Arial" w:cs="Arial"/>
          <w:sz w:val="20"/>
          <w:szCs w:val="20"/>
        </w:rPr>
      </w:pPr>
      <w:r w:rsidRPr="0092154C">
        <w:rPr>
          <w:rFonts w:ascii="Arial" w:hAnsi="Arial" w:cs="Arial"/>
          <w:sz w:val="20"/>
          <w:szCs w:val="20"/>
        </w:rPr>
        <w:t xml:space="preserve">Απαγορεύεται η εκχώρηση από τον ανάδοχο σε τρίτον μέρους ή του όλου του αντικειμένου της συμβάσεως , χωρίς απόφαση του δημοτικού ή κοινοτικού συμβουλίου. Η απόφαση αυτή παρέχεται </w:t>
      </w:r>
      <w:proofErr w:type="spellStart"/>
      <w:r w:rsidRPr="0092154C">
        <w:rPr>
          <w:rFonts w:ascii="Arial" w:hAnsi="Arial" w:cs="Arial"/>
          <w:sz w:val="20"/>
          <w:szCs w:val="20"/>
        </w:rPr>
        <w:t>εφ΄</w:t>
      </w:r>
      <w:proofErr w:type="spellEnd"/>
      <w:r w:rsidRPr="0092154C">
        <w:rPr>
          <w:rFonts w:ascii="Arial" w:hAnsi="Arial" w:cs="Arial"/>
          <w:sz w:val="20"/>
          <w:szCs w:val="20"/>
        </w:rPr>
        <w:t xml:space="preserve"> όσον  ο τρίτος στον οποίο γίνεται η εκχώρηση έχει τα προσόντα που εγγυώνται, κατά την κρίση του συμβουλίου, την καλή εκτέλεση της σύμβασης και εγκρίνεται από το Γενικό Γραμματέα  της Περιφέρειας.</w:t>
      </w:r>
    </w:p>
    <w:p w:rsidR="002D6B3B" w:rsidRPr="0092154C" w:rsidRDefault="002D6B3B" w:rsidP="002F1664">
      <w:pPr>
        <w:jc w:val="both"/>
        <w:rPr>
          <w:rFonts w:ascii="Arial" w:hAnsi="Arial" w:cs="Arial"/>
          <w:sz w:val="20"/>
          <w:szCs w:val="20"/>
        </w:rPr>
      </w:pPr>
    </w:p>
    <w:p w:rsidR="002F1664" w:rsidRPr="0092154C" w:rsidRDefault="00AA45E9" w:rsidP="002F1664">
      <w:pPr>
        <w:pStyle w:val="Heading3"/>
        <w:jc w:val="both"/>
        <w:rPr>
          <w:sz w:val="20"/>
          <w:szCs w:val="20"/>
        </w:rPr>
      </w:pPr>
      <w:r w:rsidRPr="0092154C">
        <w:rPr>
          <w:sz w:val="20"/>
          <w:szCs w:val="20"/>
        </w:rPr>
        <w:t>ΑΡΘΡΟ 11</w:t>
      </w:r>
      <w:r w:rsidR="002F1664" w:rsidRPr="0092154C">
        <w:rPr>
          <w:sz w:val="20"/>
          <w:szCs w:val="20"/>
        </w:rPr>
        <w:t xml:space="preserve"> : Ανωτέρα βία </w:t>
      </w:r>
    </w:p>
    <w:p w:rsidR="002F1664" w:rsidRPr="0092154C" w:rsidRDefault="002F1664" w:rsidP="002F1664">
      <w:pPr>
        <w:jc w:val="both"/>
        <w:rPr>
          <w:rFonts w:ascii="Arial" w:hAnsi="Arial" w:cs="Arial"/>
          <w:sz w:val="20"/>
          <w:szCs w:val="20"/>
        </w:rPr>
      </w:pPr>
      <w:r w:rsidRPr="0092154C">
        <w:rPr>
          <w:rFonts w:ascii="Arial" w:hAnsi="Arial" w:cs="Arial"/>
          <w:sz w:val="20"/>
          <w:szCs w:val="20"/>
        </w:rPr>
        <w:t xml:space="preserve">Ως ανωτέρα βία θεωρείται κάθε απρόβλεπτο και τυχαίο γεγονός που είναι αδύνατο να προβλεφθεί έστω και ένα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92154C">
        <w:rPr>
          <w:rFonts w:ascii="Arial" w:hAnsi="Arial" w:cs="Arial"/>
          <w:sz w:val="20"/>
          <w:szCs w:val="20"/>
        </w:rPr>
        <w:t>ανυπαίτιοι</w:t>
      </w:r>
      <w:proofErr w:type="spellEnd"/>
      <w:r w:rsidRPr="0092154C">
        <w:rPr>
          <w:rFonts w:ascii="Arial" w:hAnsi="Arial" w:cs="Arial"/>
          <w:sz w:val="20"/>
          <w:szCs w:val="20"/>
        </w:rPr>
        <w:t xml:space="preserve"> ,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 τα προβλήματα που ανέκυψαν λόγω της ανωτέρας βίας. </w:t>
      </w:r>
    </w:p>
    <w:p w:rsidR="002F1664" w:rsidRPr="0092154C" w:rsidRDefault="002F1664" w:rsidP="002F1664">
      <w:pPr>
        <w:jc w:val="both"/>
        <w:rPr>
          <w:rFonts w:ascii="Arial" w:hAnsi="Arial" w:cs="Arial"/>
          <w:sz w:val="20"/>
          <w:szCs w:val="20"/>
        </w:rPr>
      </w:pPr>
    </w:p>
    <w:p w:rsidR="002F1664" w:rsidRPr="0092154C" w:rsidRDefault="00AA45E9" w:rsidP="002F1664">
      <w:pPr>
        <w:jc w:val="both"/>
        <w:rPr>
          <w:rFonts w:ascii="Arial" w:hAnsi="Arial" w:cs="Arial"/>
          <w:b/>
          <w:bCs/>
          <w:sz w:val="20"/>
          <w:szCs w:val="20"/>
        </w:rPr>
      </w:pPr>
      <w:r w:rsidRPr="0092154C">
        <w:rPr>
          <w:rFonts w:ascii="Arial" w:hAnsi="Arial" w:cs="Arial"/>
          <w:b/>
          <w:bCs/>
          <w:sz w:val="20"/>
          <w:szCs w:val="20"/>
        </w:rPr>
        <w:t>ΑΡΘΡΟ 12</w:t>
      </w:r>
      <w:r w:rsidR="002F1664" w:rsidRPr="0092154C">
        <w:rPr>
          <w:rFonts w:ascii="Arial" w:hAnsi="Arial" w:cs="Arial"/>
          <w:b/>
          <w:bCs/>
          <w:sz w:val="20"/>
          <w:szCs w:val="20"/>
        </w:rPr>
        <w:t xml:space="preserve"> : Αναθεώρηση τιμών</w:t>
      </w:r>
    </w:p>
    <w:p w:rsidR="002D6B3B" w:rsidRDefault="002F1664" w:rsidP="002F1664">
      <w:pPr>
        <w:jc w:val="both"/>
        <w:rPr>
          <w:rFonts w:ascii="Arial" w:hAnsi="Arial" w:cs="Arial"/>
          <w:sz w:val="20"/>
          <w:szCs w:val="20"/>
        </w:rPr>
      </w:pPr>
      <w:r w:rsidRPr="0092154C">
        <w:rPr>
          <w:rFonts w:ascii="Arial" w:hAnsi="Arial" w:cs="Arial"/>
          <w:sz w:val="20"/>
          <w:szCs w:val="20"/>
        </w:rPr>
        <w:t>Οι τιμές δεν υπόκεινται σε καμία αναθεώρηση για οποιοδήποτε λόγο ή αιτία, αλλά παρα</w:t>
      </w:r>
      <w:r w:rsidR="002D6B3B">
        <w:rPr>
          <w:rFonts w:ascii="Arial" w:hAnsi="Arial" w:cs="Arial"/>
          <w:sz w:val="20"/>
          <w:szCs w:val="20"/>
        </w:rPr>
        <w:t>μένουν σταθερές και αμετάβλητες</w:t>
      </w:r>
      <w:r w:rsidR="00EC4F67">
        <w:rPr>
          <w:rFonts w:ascii="Arial" w:hAnsi="Arial" w:cs="Arial"/>
          <w:sz w:val="20"/>
          <w:szCs w:val="20"/>
        </w:rPr>
        <w:t xml:space="preserve">. </w:t>
      </w:r>
      <w:r w:rsidR="002D6B3B">
        <w:rPr>
          <w:rFonts w:ascii="Arial" w:hAnsi="Arial" w:cs="Arial"/>
          <w:sz w:val="20"/>
          <w:szCs w:val="20"/>
          <w:lang w:val="en-US"/>
        </w:rPr>
        <w:t>To</w:t>
      </w:r>
      <w:r w:rsidR="002D6B3B" w:rsidRPr="002D6B3B">
        <w:rPr>
          <w:rFonts w:ascii="Arial" w:hAnsi="Arial" w:cs="Arial"/>
          <w:sz w:val="20"/>
          <w:szCs w:val="20"/>
        </w:rPr>
        <w:t xml:space="preserve"> </w:t>
      </w:r>
      <w:r w:rsidR="002D6B3B">
        <w:rPr>
          <w:rFonts w:ascii="Arial" w:hAnsi="Arial" w:cs="Arial"/>
          <w:sz w:val="20"/>
          <w:szCs w:val="20"/>
        </w:rPr>
        <w:t>κόστος δεν θα επηρεαστεί από την επιλογή της χρονικής περιόδου διεξαγωγής των διαδρομών</w:t>
      </w:r>
    </w:p>
    <w:p w:rsidR="002D6B3B" w:rsidRDefault="002D6B3B" w:rsidP="002F1664">
      <w:pPr>
        <w:jc w:val="both"/>
        <w:rPr>
          <w:rFonts w:ascii="Arial" w:hAnsi="Arial" w:cs="Arial"/>
          <w:sz w:val="20"/>
          <w:szCs w:val="20"/>
        </w:rPr>
      </w:pPr>
    </w:p>
    <w:p w:rsidR="002D6B3B" w:rsidRPr="002D6B3B" w:rsidRDefault="004C1CCE" w:rsidP="002F1664">
      <w:pPr>
        <w:jc w:val="both"/>
        <w:rPr>
          <w:rFonts w:ascii="Arial" w:hAnsi="Arial" w:cs="Arial"/>
          <w:b/>
          <w:sz w:val="20"/>
          <w:szCs w:val="20"/>
        </w:rPr>
      </w:pPr>
      <w:r>
        <w:rPr>
          <w:rFonts w:ascii="Arial" w:hAnsi="Arial" w:cs="Arial"/>
          <w:b/>
          <w:sz w:val="20"/>
          <w:szCs w:val="20"/>
        </w:rPr>
        <w:lastRenderedPageBreak/>
        <w:t>ΑΡΘΡΟ 13: Πρόγραμμα</w:t>
      </w:r>
    </w:p>
    <w:p w:rsidR="00886AD9" w:rsidRDefault="002D100A" w:rsidP="00C91A42">
      <w:pPr>
        <w:jc w:val="both"/>
        <w:rPr>
          <w:rFonts w:ascii="Arial" w:hAnsi="Arial" w:cs="Arial"/>
          <w:sz w:val="20"/>
          <w:szCs w:val="20"/>
        </w:rPr>
      </w:pPr>
      <w:proofErr w:type="gramStart"/>
      <w:r>
        <w:rPr>
          <w:rFonts w:ascii="Arial" w:hAnsi="Arial" w:cs="Arial"/>
          <w:sz w:val="20"/>
          <w:szCs w:val="20"/>
          <w:lang w:val="en-US"/>
        </w:rPr>
        <w:t>T</w:t>
      </w:r>
      <w:r>
        <w:rPr>
          <w:rFonts w:ascii="Arial" w:hAnsi="Arial" w:cs="Arial"/>
          <w:sz w:val="20"/>
          <w:szCs w:val="20"/>
        </w:rPr>
        <w:t>ο πρόγραμμα των θαλάσσιων μπάνιων και των εκδρομών θα καθορίζεται ανάλογα με τις ανάγκες της υπηρεσίας στην σύμβαση που θα υπογράψουμε με τον οριστικό μειοδότη.</w:t>
      </w:r>
      <w:proofErr w:type="gramEnd"/>
      <w:r w:rsidR="002D6B3B">
        <w:rPr>
          <w:rFonts w:ascii="Arial" w:hAnsi="Arial" w:cs="Arial"/>
          <w:sz w:val="20"/>
          <w:szCs w:val="20"/>
        </w:rPr>
        <w:t xml:space="preserve"> </w:t>
      </w:r>
      <w:r w:rsidR="000E4005" w:rsidRPr="000E4005">
        <w:rPr>
          <w:rFonts w:ascii="Arial" w:hAnsi="Arial" w:cs="Arial"/>
          <w:sz w:val="20"/>
          <w:szCs w:val="20"/>
        </w:rPr>
        <w:t>Για τις ημερήσιες εκδρομές και τους πρωιν</w:t>
      </w:r>
      <w:r w:rsidR="000E4005">
        <w:rPr>
          <w:rFonts w:ascii="Arial" w:hAnsi="Arial" w:cs="Arial"/>
          <w:sz w:val="20"/>
          <w:szCs w:val="20"/>
        </w:rPr>
        <w:t xml:space="preserve">ούς ή απογευματινούς περιπάτους </w:t>
      </w:r>
      <w:r w:rsidR="000E4005" w:rsidRPr="000E4005">
        <w:rPr>
          <w:rFonts w:ascii="Arial" w:hAnsi="Arial" w:cs="Arial"/>
          <w:sz w:val="20"/>
          <w:szCs w:val="20"/>
        </w:rPr>
        <w:t>το όχημα θα είναι δεσμευμένο καθ’ όλη τη διάρκεια του προγράμματος</w:t>
      </w:r>
      <w:r w:rsidR="00E470E3">
        <w:rPr>
          <w:rFonts w:ascii="Arial" w:hAnsi="Arial" w:cs="Arial"/>
          <w:sz w:val="20"/>
          <w:szCs w:val="20"/>
        </w:rPr>
        <w:t>.</w:t>
      </w:r>
      <w:r w:rsidR="00E470E3" w:rsidRPr="00E470E3">
        <w:rPr>
          <w:rFonts w:ascii="Verdana" w:eastAsiaTheme="minorHAnsi" w:hAnsi="Verdana" w:cs="Verdana"/>
          <w:sz w:val="21"/>
          <w:szCs w:val="21"/>
          <w:lang w:eastAsia="en-US"/>
        </w:rPr>
        <w:t xml:space="preserve"> </w:t>
      </w:r>
      <w:r w:rsidR="00E470E3" w:rsidRPr="00E470E3">
        <w:rPr>
          <w:rFonts w:ascii="Arial" w:hAnsi="Arial" w:cs="Arial"/>
          <w:sz w:val="20"/>
          <w:szCs w:val="20"/>
        </w:rPr>
        <w:t>Το πρόγραμμα των μεταφορών (προορισμο</w:t>
      </w:r>
      <w:r w:rsidR="00E470E3">
        <w:rPr>
          <w:rFonts w:ascii="Arial" w:hAnsi="Arial" w:cs="Arial"/>
          <w:sz w:val="20"/>
          <w:szCs w:val="20"/>
        </w:rPr>
        <w:t xml:space="preserve">ί, ημερομηνίες, ώρες αναχώρησης </w:t>
      </w:r>
      <w:r w:rsidR="00E470E3" w:rsidRPr="00E470E3">
        <w:rPr>
          <w:rFonts w:ascii="Arial" w:hAnsi="Arial" w:cs="Arial"/>
          <w:sz w:val="20"/>
          <w:szCs w:val="20"/>
        </w:rPr>
        <w:t>και επιστροφής, εν</w:t>
      </w:r>
      <w:r w:rsidR="00527E9F">
        <w:rPr>
          <w:rFonts w:ascii="Arial" w:hAnsi="Arial" w:cs="Arial"/>
          <w:sz w:val="20"/>
          <w:szCs w:val="20"/>
        </w:rPr>
        <w:t xml:space="preserve">διάμεσες στάσεις </w:t>
      </w:r>
      <w:proofErr w:type="spellStart"/>
      <w:r w:rsidR="00527E9F">
        <w:rPr>
          <w:rFonts w:ascii="Arial" w:hAnsi="Arial" w:cs="Arial"/>
          <w:sz w:val="20"/>
          <w:szCs w:val="20"/>
        </w:rPr>
        <w:t>κ.λ.π</w:t>
      </w:r>
      <w:proofErr w:type="spellEnd"/>
      <w:r w:rsidR="00527E9F">
        <w:rPr>
          <w:rFonts w:ascii="Arial" w:hAnsi="Arial" w:cs="Arial"/>
          <w:sz w:val="20"/>
          <w:szCs w:val="20"/>
        </w:rPr>
        <w:t>.) με τα ι</w:t>
      </w:r>
      <w:r w:rsidR="00E470E3" w:rsidRPr="00E470E3">
        <w:rPr>
          <w:rFonts w:ascii="Arial" w:hAnsi="Arial" w:cs="Arial"/>
          <w:sz w:val="20"/>
          <w:szCs w:val="20"/>
        </w:rPr>
        <w:t>διωτικά αυτοκίνητα δημόσιας</w:t>
      </w:r>
      <w:r w:rsidR="00E470E3">
        <w:rPr>
          <w:rFonts w:ascii="Arial" w:hAnsi="Arial" w:cs="Arial"/>
          <w:sz w:val="20"/>
          <w:szCs w:val="20"/>
        </w:rPr>
        <w:t xml:space="preserve"> </w:t>
      </w:r>
      <w:r w:rsidR="00E470E3" w:rsidRPr="00E470E3">
        <w:rPr>
          <w:rFonts w:ascii="Arial" w:hAnsi="Arial" w:cs="Arial"/>
          <w:sz w:val="20"/>
          <w:szCs w:val="20"/>
        </w:rPr>
        <w:t>χρήσης (</w:t>
      </w:r>
      <w:proofErr w:type="spellStart"/>
      <w:r w:rsidR="00E470E3" w:rsidRPr="00E470E3">
        <w:rPr>
          <w:rFonts w:ascii="Arial" w:hAnsi="Arial" w:cs="Arial"/>
          <w:sz w:val="20"/>
          <w:szCs w:val="20"/>
        </w:rPr>
        <w:t>πούλμαν)θα</w:t>
      </w:r>
      <w:proofErr w:type="spellEnd"/>
      <w:r w:rsidR="00E470E3" w:rsidRPr="00E470E3">
        <w:rPr>
          <w:rFonts w:ascii="Arial" w:hAnsi="Arial" w:cs="Arial"/>
          <w:sz w:val="20"/>
          <w:szCs w:val="20"/>
        </w:rPr>
        <w:t xml:space="preserve"> καθορίζεται κάθε φορά με τις αρμόδιες διευθύνσεις και</w:t>
      </w:r>
      <w:r w:rsidR="00E470E3">
        <w:rPr>
          <w:rFonts w:ascii="Arial" w:hAnsi="Arial" w:cs="Arial"/>
          <w:sz w:val="20"/>
          <w:szCs w:val="20"/>
        </w:rPr>
        <w:t xml:space="preserve"> </w:t>
      </w:r>
      <w:r w:rsidR="00E470E3" w:rsidRPr="00E470E3">
        <w:rPr>
          <w:rFonts w:ascii="Arial" w:hAnsi="Arial" w:cs="Arial"/>
          <w:sz w:val="20"/>
          <w:szCs w:val="20"/>
        </w:rPr>
        <w:t xml:space="preserve">τμήματα ανάλογα με τις ανάγκες </w:t>
      </w:r>
      <w:r w:rsidR="00527E9F">
        <w:rPr>
          <w:rFonts w:ascii="Arial" w:hAnsi="Arial" w:cs="Arial"/>
          <w:sz w:val="20"/>
          <w:szCs w:val="20"/>
        </w:rPr>
        <w:t>τους.</w:t>
      </w:r>
      <w:r w:rsidR="00C91A42" w:rsidRPr="00C91A42">
        <w:rPr>
          <w:rFonts w:ascii="Verdana" w:eastAsiaTheme="minorHAnsi" w:hAnsi="Verdana" w:cs="Verdana"/>
          <w:sz w:val="21"/>
          <w:szCs w:val="21"/>
          <w:lang w:eastAsia="en-US"/>
        </w:rPr>
        <w:t xml:space="preserve"> </w:t>
      </w:r>
      <w:r w:rsidR="00C91A42" w:rsidRPr="00C91A42">
        <w:rPr>
          <w:rFonts w:ascii="Arial" w:hAnsi="Arial" w:cs="Arial"/>
          <w:sz w:val="20"/>
          <w:szCs w:val="20"/>
        </w:rPr>
        <w:t xml:space="preserve">Η πραγματοποίηση των εκδρομών, περιπάτων </w:t>
      </w:r>
      <w:r w:rsidR="00C91A42">
        <w:rPr>
          <w:rFonts w:ascii="Arial" w:hAnsi="Arial" w:cs="Arial"/>
          <w:sz w:val="20"/>
          <w:szCs w:val="20"/>
        </w:rPr>
        <w:t xml:space="preserve">και λοιπών μεταφορών γίνεται σε </w:t>
      </w:r>
      <w:r w:rsidR="00C91A42" w:rsidRPr="00C91A42">
        <w:rPr>
          <w:rFonts w:ascii="Arial" w:hAnsi="Arial" w:cs="Arial"/>
          <w:sz w:val="20"/>
          <w:szCs w:val="20"/>
        </w:rPr>
        <w:t xml:space="preserve">συνεργασία της υπηρεσίας μας με το τουριστικό </w:t>
      </w:r>
      <w:r w:rsidR="00C91A42">
        <w:rPr>
          <w:rFonts w:ascii="Arial" w:hAnsi="Arial" w:cs="Arial"/>
          <w:sz w:val="20"/>
          <w:szCs w:val="20"/>
        </w:rPr>
        <w:t xml:space="preserve">γραφείο. Η υπηρεσία επιλέγει τον </w:t>
      </w:r>
      <w:r w:rsidR="00C91A42" w:rsidRPr="00C91A42">
        <w:rPr>
          <w:rFonts w:ascii="Arial" w:hAnsi="Arial" w:cs="Arial"/>
          <w:sz w:val="20"/>
          <w:szCs w:val="20"/>
        </w:rPr>
        <w:t>τόπο προορισμού με γνώμονα τις επιθυμίες και το συμφέρον των μελών και το</w:t>
      </w:r>
      <w:r w:rsidR="00C91A42">
        <w:rPr>
          <w:rFonts w:ascii="Arial" w:hAnsi="Arial" w:cs="Arial"/>
          <w:sz w:val="20"/>
          <w:szCs w:val="20"/>
        </w:rPr>
        <w:t xml:space="preserve"> </w:t>
      </w:r>
      <w:r w:rsidR="00C91A42" w:rsidRPr="00C91A42">
        <w:rPr>
          <w:rFonts w:ascii="Arial" w:hAnsi="Arial" w:cs="Arial"/>
          <w:sz w:val="20"/>
          <w:szCs w:val="20"/>
        </w:rPr>
        <w:t>γραφείο παρέχει τη αναγκαία τεχνογνωσία για την κατάρτιση και εκτέλεση του</w:t>
      </w:r>
      <w:r w:rsidR="00C91A42">
        <w:rPr>
          <w:rFonts w:ascii="Arial" w:hAnsi="Arial" w:cs="Arial"/>
          <w:sz w:val="20"/>
          <w:szCs w:val="20"/>
        </w:rPr>
        <w:t xml:space="preserve"> </w:t>
      </w:r>
      <w:r w:rsidR="00C91A42" w:rsidRPr="00C91A42">
        <w:rPr>
          <w:rFonts w:ascii="Arial" w:hAnsi="Arial" w:cs="Arial"/>
          <w:sz w:val="20"/>
          <w:szCs w:val="20"/>
        </w:rPr>
        <w:t>προγράμματος. Λόγω του ότι δεν γνωρίζουμε τις ακριβείς ημερομηνίες και ώρες</w:t>
      </w:r>
      <w:r w:rsidR="00C91A42">
        <w:rPr>
          <w:rFonts w:ascii="Arial" w:hAnsi="Arial" w:cs="Arial"/>
          <w:sz w:val="20"/>
          <w:szCs w:val="20"/>
        </w:rPr>
        <w:t xml:space="preserve"> </w:t>
      </w:r>
      <w:r w:rsidR="00C91A42" w:rsidRPr="00C91A42">
        <w:rPr>
          <w:rFonts w:ascii="Arial" w:hAnsi="Arial" w:cs="Arial"/>
          <w:sz w:val="20"/>
          <w:szCs w:val="20"/>
        </w:rPr>
        <w:t>μεταφοράς, αυτές θα γνωστοποιούνται α</w:t>
      </w:r>
      <w:r w:rsidR="00C91A42">
        <w:rPr>
          <w:rFonts w:ascii="Arial" w:hAnsi="Arial" w:cs="Arial"/>
          <w:sz w:val="20"/>
          <w:szCs w:val="20"/>
        </w:rPr>
        <w:t>πό την Δ/</w:t>
      </w:r>
      <w:proofErr w:type="spellStart"/>
      <w:r w:rsidR="00C91A42">
        <w:rPr>
          <w:rFonts w:ascii="Arial" w:hAnsi="Arial" w:cs="Arial"/>
          <w:sz w:val="20"/>
          <w:szCs w:val="20"/>
        </w:rPr>
        <w:t>νση</w:t>
      </w:r>
      <w:proofErr w:type="spellEnd"/>
      <w:r w:rsidR="00C91A42">
        <w:rPr>
          <w:rFonts w:ascii="Arial" w:hAnsi="Arial" w:cs="Arial"/>
          <w:sz w:val="20"/>
          <w:szCs w:val="20"/>
        </w:rPr>
        <w:t xml:space="preserve"> Κοινωνικής Πολιτικής</w:t>
      </w:r>
      <w:r w:rsidR="00C91A42" w:rsidRPr="00C91A42">
        <w:rPr>
          <w:rFonts w:ascii="Arial" w:hAnsi="Arial" w:cs="Arial"/>
          <w:sz w:val="20"/>
          <w:szCs w:val="20"/>
        </w:rPr>
        <w:t xml:space="preserve"> στον</w:t>
      </w:r>
      <w:r w:rsidR="00C91A42">
        <w:rPr>
          <w:rFonts w:ascii="Arial" w:hAnsi="Arial" w:cs="Arial"/>
          <w:sz w:val="20"/>
          <w:szCs w:val="20"/>
        </w:rPr>
        <w:t xml:space="preserve"> ανάδοχο δέκα (1</w:t>
      </w:r>
      <w:r w:rsidR="00C91A42" w:rsidRPr="00C91A42">
        <w:rPr>
          <w:rFonts w:ascii="Arial" w:hAnsi="Arial" w:cs="Arial"/>
          <w:sz w:val="20"/>
          <w:szCs w:val="20"/>
        </w:rPr>
        <w:t>0) ημέρες πριν την πραγματοποίησή τους.</w:t>
      </w:r>
    </w:p>
    <w:p w:rsidR="000D4098" w:rsidRDefault="000D4098" w:rsidP="00C91A42">
      <w:pPr>
        <w:jc w:val="both"/>
        <w:rPr>
          <w:rFonts w:ascii="Arial" w:hAnsi="Arial" w:cs="Arial"/>
          <w:sz w:val="20"/>
          <w:szCs w:val="20"/>
        </w:rPr>
      </w:pPr>
    </w:p>
    <w:p w:rsidR="000D4098" w:rsidRPr="0092154C" w:rsidRDefault="000D4098" w:rsidP="00C91A42">
      <w:pPr>
        <w:jc w:val="both"/>
        <w:rPr>
          <w:rFonts w:ascii="Arial" w:hAnsi="Arial" w:cs="Arial"/>
          <w:sz w:val="20"/>
          <w:szCs w:val="20"/>
        </w:rPr>
      </w:pPr>
    </w:p>
    <w:p w:rsidR="00914C0E" w:rsidRPr="0092154C" w:rsidRDefault="00914C0E" w:rsidP="002F1664">
      <w:pPr>
        <w:jc w:val="both"/>
        <w:rPr>
          <w:rFonts w:ascii="Arial" w:hAnsi="Arial" w:cs="Arial"/>
          <w:b/>
          <w:bCs/>
          <w:sz w:val="20"/>
          <w:szCs w:val="20"/>
        </w:rPr>
      </w:pPr>
    </w:p>
    <w:p w:rsidR="008064A9" w:rsidRDefault="004D54D3" w:rsidP="004D54D3">
      <w:pPr>
        <w:rPr>
          <w:rFonts w:ascii="Arial" w:hAnsi="Arial" w:cs="Arial"/>
          <w:b/>
          <w:bCs/>
          <w:sz w:val="20"/>
          <w:szCs w:val="20"/>
        </w:rPr>
      </w:pPr>
      <w:r>
        <w:rPr>
          <w:rFonts w:ascii="Arial" w:hAnsi="Arial" w:cs="Arial"/>
          <w:b/>
          <w:bCs/>
          <w:sz w:val="20"/>
          <w:szCs w:val="20"/>
        </w:rPr>
        <w:t xml:space="preserve">         </w:t>
      </w:r>
      <w:r w:rsidR="0034164A">
        <w:rPr>
          <w:rFonts w:ascii="Arial" w:hAnsi="Arial" w:cs="Arial"/>
          <w:b/>
          <w:bCs/>
          <w:sz w:val="20"/>
          <w:szCs w:val="20"/>
        </w:rPr>
        <w:t xml:space="preserve">  </w:t>
      </w:r>
      <w:r>
        <w:rPr>
          <w:rFonts w:ascii="Arial" w:hAnsi="Arial" w:cs="Arial"/>
          <w:b/>
          <w:bCs/>
          <w:sz w:val="20"/>
          <w:szCs w:val="20"/>
        </w:rPr>
        <w:t xml:space="preserve">  Ο ΣΥΝΤΑΞΑΣ                                                          </w:t>
      </w:r>
      <w:r w:rsidR="0034164A">
        <w:rPr>
          <w:rFonts w:ascii="Arial" w:hAnsi="Arial" w:cs="Arial"/>
          <w:b/>
          <w:bCs/>
          <w:sz w:val="20"/>
          <w:szCs w:val="20"/>
        </w:rPr>
        <w:t xml:space="preserve">          </w:t>
      </w:r>
      <w:r>
        <w:rPr>
          <w:rFonts w:ascii="Arial" w:hAnsi="Arial" w:cs="Arial"/>
          <w:b/>
          <w:bCs/>
          <w:sz w:val="20"/>
          <w:szCs w:val="20"/>
        </w:rPr>
        <w:t xml:space="preserve">   ΘΕΩΡΗΘΗΚΕ</w:t>
      </w:r>
    </w:p>
    <w:p w:rsidR="008064A9" w:rsidRDefault="008064A9" w:rsidP="004D54D3">
      <w:pPr>
        <w:rPr>
          <w:rFonts w:ascii="Arial" w:hAnsi="Arial" w:cs="Arial"/>
          <w:b/>
          <w:bCs/>
          <w:sz w:val="20"/>
          <w:szCs w:val="20"/>
        </w:rPr>
      </w:pPr>
    </w:p>
    <w:p w:rsidR="008064A9" w:rsidRDefault="004D54D3" w:rsidP="004D54D3">
      <w:pPr>
        <w:rPr>
          <w:rFonts w:ascii="Arial" w:hAnsi="Arial" w:cs="Arial"/>
          <w:b/>
          <w:bCs/>
          <w:sz w:val="20"/>
          <w:szCs w:val="20"/>
        </w:rPr>
      </w:pPr>
      <w:r>
        <w:rPr>
          <w:rFonts w:ascii="Arial" w:hAnsi="Arial" w:cs="Arial"/>
          <w:b/>
          <w:bCs/>
          <w:sz w:val="20"/>
          <w:szCs w:val="20"/>
        </w:rPr>
        <w:t xml:space="preserve">          </w:t>
      </w:r>
      <w:r w:rsidR="008064A9">
        <w:rPr>
          <w:rFonts w:ascii="Arial" w:hAnsi="Arial" w:cs="Arial"/>
          <w:b/>
          <w:bCs/>
          <w:sz w:val="20"/>
          <w:szCs w:val="20"/>
        </w:rPr>
        <w:t>Ο ΑΝΑΠΛΗΡΩΤΗΣ</w:t>
      </w:r>
      <w:r>
        <w:rPr>
          <w:rFonts w:ascii="Arial" w:hAnsi="Arial" w:cs="Arial"/>
          <w:b/>
          <w:bCs/>
          <w:sz w:val="20"/>
          <w:szCs w:val="20"/>
        </w:rPr>
        <w:t xml:space="preserve">                                                  </w:t>
      </w:r>
      <w:r w:rsidR="0034164A">
        <w:rPr>
          <w:rFonts w:ascii="Arial" w:hAnsi="Arial" w:cs="Arial"/>
          <w:b/>
          <w:bCs/>
          <w:sz w:val="20"/>
          <w:szCs w:val="20"/>
        </w:rPr>
        <w:t xml:space="preserve">          </w:t>
      </w:r>
      <w:r>
        <w:rPr>
          <w:rFonts w:ascii="Arial" w:hAnsi="Arial" w:cs="Arial"/>
          <w:b/>
          <w:bCs/>
          <w:sz w:val="20"/>
          <w:szCs w:val="20"/>
        </w:rPr>
        <w:t xml:space="preserve"> Η ΑΝΤΙΔΗΜΑΡΧΟΣ</w:t>
      </w:r>
    </w:p>
    <w:p w:rsidR="0034164A" w:rsidRPr="0066401B" w:rsidRDefault="008064A9" w:rsidP="0034164A">
      <w:pPr>
        <w:jc w:val="both"/>
        <w:rPr>
          <w:rFonts w:ascii="Arial" w:hAnsi="Arial" w:cs="Arial"/>
          <w:b/>
        </w:rPr>
      </w:pPr>
      <w:r>
        <w:rPr>
          <w:rFonts w:ascii="Arial" w:hAnsi="Arial" w:cs="Arial"/>
          <w:b/>
          <w:bCs/>
          <w:sz w:val="20"/>
          <w:szCs w:val="20"/>
        </w:rPr>
        <w:t>Δ/ΝΣΗΣ ΚΟΙΝΩΝΙΚΗΣ ΠΟΛΙΤΙΚΗΣ</w:t>
      </w:r>
      <w:r w:rsidR="004D54D3">
        <w:rPr>
          <w:rFonts w:ascii="Arial" w:hAnsi="Arial" w:cs="Arial"/>
          <w:b/>
          <w:bCs/>
          <w:sz w:val="20"/>
          <w:szCs w:val="20"/>
        </w:rPr>
        <w:t xml:space="preserve">          </w:t>
      </w:r>
      <w:r w:rsidR="0034164A">
        <w:rPr>
          <w:rFonts w:ascii="Arial" w:hAnsi="Arial" w:cs="Arial"/>
          <w:b/>
          <w:bCs/>
          <w:sz w:val="20"/>
          <w:szCs w:val="20"/>
        </w:rPr>
        <w:t xml:space="preserve">                 </w:t>
      </w:r>
      <w:r w:rsidR="004D54D3">
        <w:rPr>
          <w:rFonts w:ascii="Arial" w:hAnsi="Arial" w:cs="Arial"/>
          <w:b/>
          <w:bCs/>
          <w:sz w:val="20"/>
          <w:szCs w:val="20"/>
        </w:rPr>
        <w:t xml:space="preserve"> ΚΟΙΝΩΝΙΚΗΣ ΠΟΛΙΤΙΚΗΣ</w:t>
      </w:r>
      <w:r w:rsidR="0034164A">
        <w:rPr>
          <w:rFonts w:ascii="Arial" w:hAnsi="Arial" w:cs="Arial"/>
          <w:b/>
          <w:bCs/>
          <w:sz w:val="20"/>
          <w:szCs w:val="20"/>
        </w:rPr>
        <w:t xml:space="preserve"> ΠΡΟΑΓΩΓΗΣ</w:t>
      </w:r>
      <w:r w:rsidR="0034164A" w:rsidRPr="0034164A">
        <w:rPr>
          <w:rFonts w:ascii="Arial" w:hAnsi="Arial" w:cs="Arial"/>
          <w:b/>
        </w:rPr>
        <w:t xml:space="preserve"> </w:t>
      </w:r>
    </w:p>
    <w:p w:rsidR="0034164A" w:rsidRDefault="0034164A" w:rsidP="004D54D3">
      <w:pPr>
        <w:rPr>
          <w:rFonts w:ascii="Arial" w:hAnsi="Arial" w:cs="Arial"/>
          <w:b/>
          <w:bCs/>
          <w:sz w:val="20"/>
          <w:szCs w:val="20"/>
        </w:rPr>
      </w:pPr>
      <w:r>
        <w:rPr>
          <w:rFonts w:ascii="Arial" w:hAnsi="Arial" w:cs="Arial"/>
          <w:b/>
          <w:bCs/>
          <w:sz w:val="20"/>
          <w:szCs w:val="20"/>
        </w:rPr>
        <w:t xml:space="preserve">                                                                          ΤΗΣ ΔΗΜΟΣΙΑΣ ΥΓΕΙΑΣ &amp; ΠΡΟΣΧΟΛΙΚΗΣ ΑΓΩΓΗΣ</w:t>
      </w:r>
    </w:p>
    <w:p w:rsidR="008064A9" w:rsidRPr="0092154C" w:rsidRDefault="0034164A" w:rsidP="004D54D3">
      <w:pPr>
        <w:rPr>
          <w:rFonts w:ascii="Arial" w:hAnsi="Arial" w:cs="Arial"/>
          <w:b/>
          <w:bCs/>
          <w:sz w:val="20"/>
          <w:szCs w:val="20"/>
        </w:rPr>
      </w:pPr>
      <w:r>
        <w:rPr>
          <w:rFonts w:ascii="Arial" w:hAnsi="Arial" w:cs="Arial"/>
          <w:b/>
          <w:bCs/>
          <w:sz w:val="20"/>
          <w:szCs w:val="20"/>
        </w:rPr>
        <w:t xml:space="preserve">                                                                                                       </w:t>
      </w:r>
    </w:p>
    <w:p w:rsidR="008064A9" w:rsidRPr="0092154C" w:rsidRDefault="008064A9" w:rsidP="004D54D3">
      <w:pPr>
        <w:rPr>
          <w:rFonts w:ascii="Arial" w:hAnsi="Arial" w:cs="Arial"/>
          <w:b/>
          <w:bCs/>
          <w:sz w:val="20"/>
          <w:szCs w:val="20"/>
        </w:rPr>
      </w:pPr>
    </w:p>
    <w:p w:rsidR="008064A9" w:rsidRPr="0092154C" w:rsidRDefault="008064A9" w:rsidP="004D54D3">
      <w:pPr>
        <w:rPr>
          <w:rFonts w:ascii="Arial" w:hAnsi="Arial" w:cs="Arial"/>
          <w:b/>
          <w:bCs/>
          <w:sz w:val="20"/>
          <w:szCs w:val="20"/>
        </w:rPr>
      </w:pPr>
    </w:p>
    <w:p w:rsidR="008064A9" w:rsidRPr="0092154C" w:rsidRDefault="008064A9" w:rsidP="004D54D3">
      <w:pPr>
        <w:rPr>
          <w:rFonts w:ascii="Arial" w:hAnsi="Arial" w:cs="Arial"/>
          <w:b/>
          <w:bCs/>
          <w:sz w:val="20"/>
          <w:szCs w:val="20"/>
        </w:rPr>
      </w:pPr>
      <w:r w:rsidRPr="0092154C">
        <w:rPr>
          <w:rFonts w:ascii="Arial" w:hAnsi="Arial" w:cs="Arial"/>
          <w:b/>
          <w:bCs/>
          <w:sz w:val="20"/>
          <w:szCs w:val="20"/>
        </w:rPr>
        <w:t>ΑΡΙΣΤΟΜΕΝΗΣ ΣΠΥΡΟΠΟΥΛΟΣ</w:t>
      </w:r>
      <w:r w:rsidR="0034164A">
        <w:rPr>
          <w:rFonts w:ascii="Arial" w:hAnsi="Arial" w:cs="Arial"/>
          <w:b/>
          <w:bCs/>
          <w:sz w:val="20"/>
          <w:szCs w:val="20"/>
        </w:rPr>
        <w:t xml:space="preserve">                                                 ΑΛΙΚΗ ΓΑΛΑΖΟΥΛΑ</w:t>
      </w:r>
    </w:p>
    <w:p w:rsidR="008064A9" w:rsidRPr="0092154C" w:rsidRDefault="008064A9" w:rsidP="008064A9">
      <w:pPr>
        <w:ind w:left="-360"/>
        <w:jc w:val="center"/>
        <w:rPr>
          <w:rFonts w:ascii="Arial" w:hAnsi="Arial" w:cs="Arial"/>
          <w:sz w:val="20"/>
          <w:szCs w:val="20"/>
        </w:rPr>
      </w:pPr>
    </w:p>
    <w:p w:rsidR="00274E7E" w:rsidRPr="0092154C" w:rsidRDefault="00274E7E" w:rsidP="008064A9">
      <w:pPr>
        <w:rPr>
          <w:rFonts w:ascii="Arial" w:hAnsi="Arial" w:cs="Arial"/>
          <w:sz w:val="20"/>
          <w:szCs w:val="20"/>
        </w:rPr>
      </w:pPr>
    </w:p>
    <w:p w:rsidR="001114B6" w:rsidRPr="0092154C" w:rsidRDefault="001114B6" w:rsidP="001114B6">
      <w:pPr>
        <w:rPr>
          <w:rFonts w:ascii="Arial" w:hAnsi="Arial" w:cs="Arial"/>
          <w:b/>
          <w:bCs/>
          <w:sz w:val="20"/>
          <w:szCs w:val="20"/>
        </w:rPr>
      </w:pPr>
    </w:p>
    <w:sectPr w:rsidR="001114B6" w:rsidRPr="0092154C" w:rsidSect="00CA09D7">
      <w:pgSz w:w="11906" w:h="16838"/>
      <w:pgMar w:top="1440" w:right="179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3D2"/>
    <w:multiLevelType w:val="hybridMultilevel"/>
    <w:tmpl w:val="A356A828"/>
    <w:lvl w:ilvl="0" w:tplc="3A309CC4">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nsid w:val="0DE4278B"/>
    <w:multiLevelType w:val="hybridMultilevel"/>
    <w:tmpl w:val="7960FE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7C1176"/>
    <w:multiLevelType w:val="hybridMultilevel"/>
    <w:tmpl w:val="4330F0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FE7CDB"/>
    <w:multiLevelType w:val="hybridMultilevel"/>
    <w:tmpl w:val="A5066F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0E734D"/>
    <w:multiLevelType w:val="hybridMultilevel"/>
    <w:tmpl w:val="1E18F4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BAB5A3C"/>
    <w:multiLevelType w:val="hybridMultilevel"/>
    <w:tmpl w:val="5C3255FA"/>
    <w:lvl w:ilvl="0" w:tplc="0409000F">
      <w:start w:val="1"/>
      <w:numFmt w:val="decimal"/>
      <w:lvlText w:val="%1."/>
      <w:lvlJc w:val="left"/>
      <w:pPr>
        <w:ind w:left="720" w:hanging="360"/>
      </w:pPr>
    </w:lvl>
    <w:lvl w:ilvl="1" w:tplc="D5EC352C">
      <w:start w:val="1"/>
      <w:numFmt w:val="bullet"/>
      <w:lvlText w:val=""/>
      <w:lvlJc w:val="left"/>
      <w:pPr>
        <w:tabs>
          <w:tab w:val="num" w:pos="1440"/>
        </w:tabs>
        <w:ind w:left="1440" w:hanging="360"/>
      </w:pPr>
      <w:rPr>
        <w:rFonts w:ascii="Symbol" w:hAnsi="Symbol" w:cs="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E7E1D"/>
    <w:multiLevelType w:val="hybridMultilevel"/>
    <w:tmpl w:val="D35E572E"/>
    <w:lvl w:ilvl="0" w:tplc="368E51D6">
      <w:start w:val="1"/>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FB1322"/>
    <w:multiLevelType w:val="hybridMultilevel"/>
    <w:tmpl w:val="78806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D06B47"/>
    <w:multiLevelType w:val="hybridMultilevel"/>
    <w:tmpl w:val="958C9196"/>
    <w:lvl w:ilvl="0" w:tplc="AD1ECCC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B0395"/>
    <w:multiLevelType w:val="hybridMultilevel"/>
    <w:tmpl w:val="D7B278D4"/>
    <w:lvl w:ilvl="0" w:tplc="E2E6377C">
      <w:start w:val="1"/>
      <w:numFmt w:val="decimal"/>
      <w:lvlText w:val="%1)"/>
      <w:lvlJc w:val="left"/>
      <w:pPr>
        <w:ind w:left="-180" w:hanging="360"/>
      </w:pPr>
      <w:rPr>
        <w:rFonts w:hint="default"/>
        <w:b w:val="0"/>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10">
    <w:nsid w:val="73264AD3"/>
    <w:multiLevelType w:val="hybridMultilevel"/>
    <w:tmpl w:val="1E5E5B26"/>
    <w:lvl w:ilvl="0" w:tplc="E2E6377C">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11">
    <w:nsid w:val="75BE450D"/>
    <w:multiLevelType w:val="hybridMultilevel"/>
    <w:tmpl w:val="A63CF1C4"/>
    <w:lvl w:ilvl="0" w:tplc="E2E6377C">
      <w:start w:val="1"/>
      <w:numFmt w:val="decimal"/>
      <w:lvlText w:val="%1)"/>
      <w:lvlJc w:val="left"/>
      <w:pPr>
        <w:ind w:left="-36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0"/>
  </w:num>
  <w:num w:numId="2">
    <w:abstractNumId w:val="4"/>
  </w:num>
  <w:num w:numId="3">
    <w:abstractNumId w:val="6"/>
  </w:num>
  <w:num w:numId="4">
    <w:abstractNumId w:val="2"/>
  </w:num>
  <w:num w:numId="5">
    <w:abstractNumId w:val="1"/>
  </w:num>
  <w:num w:numId="6">
    <w:abstractNumId w:val="10"/>
  </w:num>
  <w:num w:numId="7">
    <w:abstractNumId w:val="11"/>
  </w:num>
  <w:num w:numId="8">
    <w:abstractNumId w:val="9"/>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64"/>
    <w:rsid w:val="0002282C"/>
    <w:rsid w:val="00026D73"/>
    <w:rsid w:val="00033D4E"/>
    <w:rsid w:val="00036779"/>
    <w:rsid w:val="000621E8"/>
    <w:rsid w:val="0009186C"/>
    <w:rsid w:val="00092C75"/>
    <w:rsid w:val="000C66FD"/>
    <w:rsid w:val="000C6F1D"/>
    <w:rsid w:val="000D1F2A"/>
    <w:rsid w:val="000D4098"/>
    <w:rsid w:val="000E4005"/>
    <w:rsid w:val="000E7221"/>
    <w:rsid w:val="001007E2"/>
    <w:rsid w:val="001114B6"/>
    <w:rsid w:val="00115760"/>
    <w:rsid w:val="0012090C"/>
    <w:rsid w:val="00121CEB"/>
    <w:rsid w:val="001816FE"/>
    <w:rsid w:val="00181770"/>
    <w:rsid w:val="00187070"/>
    <w:rsid w:val="001941BE"/>
    <w:rsid w:val="0019636A"/>
    <w:rsid w:val="00196981"/>
    <w:rsid w:val="001A44AC"/>
    <w:rsid w:val="001D5492"/>
    <w:rsid w:val="001F7D6B"/>
    <w:rsid w:val="00201A2C"/>
    <w:rsid w:val="002117C9"/>
    <w:rsid w:val="00223504"/>
    <w:rsid w:val="00230F82"/>
    <w:rsid w:val="0023690A"/>
    <w:rsid w:val="00250A33"/>
    <w:rsid w:val="0027210A"/>
    <w:rsid w:val="00274E7E"/>
    <w:rsid w:val="002810CC"/>
    <w:rsid w:val="002950CD"/>
    <w:rsid w:val="002972C5"/>
    <w:rsid w:val="002A25AE"/>
    <w:rsid w:val="002B4C90"/>
    <w:rsid w:val="002C1D8C"/>
    <w:rsid w:val="002D100A"/>
    <w:rsid w:val="002D6B3B"/>
    <w:rsid w:val="002E5751"/>
    <w:rsid w:val="002F1664"/>
    <w:rsid w:val="002F28C4"/>
    <w:rsid w:val="00301F82"/>
    <w:rsid w:val="00303802"/>
    <w:rsid w:val="003274D1"/>
    <w:rsid w:val="0034164A"/>
    <w:rsid w:val="0034414E"/>
    <w:rsid w:val="003537CF"/>
    <w:rsid w:val="00356CE7"/>
    <w:rsid w:val="003A49C1"/>
    <w:rsid w:val="003B0C1F"/>
    <w:rsid w:val="003C367C"/>
    <w:rsid w:val="003C49AB"/>
    <w:rsid w:val="003F2D6E"/>
    <w:rsid w:val="0040154E"/>
    <w:rsid w:val="0040526F"/>
    <w:rsid w:val="00416348"/>
    <w:rsid w:val="004216C8"/>
    <w:rsid w:val="00421A3A"/>
    <w:rsid w:val="0045639F"/>
    <w:rsid w:val="004718B3"/>
    <w:rsid w:val="00481BFA"/>
    <w:rsid w:val="004A2994"/>
    <w:rsid w:val="004A33C1"/>
    <w:rsid w:val="004B5ED2"/>
    <w:rsid w:val="004C1CCE"/>
    <w:rsid w:val="004D54D3"/>
    <w:rsid w:val="004F7A12"/>
    <w:rsid w:val="005044B4"/>
    <w:rsid w:val="00521D30"/>
    <w:rsid w:val="00527E9F"/>
    <w:rsid w:val="00536ECA"/>
    <w:rsid w:val="00552BE5"/>
    <w:rsid w:val="00564F3B"/>
    <w:rsid w:val="0059007C"/>
    <w:rsid w:val="005A544F"/>
    <w:rsid w:val="005D62D5"/>
    <w:rsid w:val="005F3091"/>
    <w:rsid w:val="00613219"/>
    <w:rsid w:val="00613947"/>
    <w:rsid w:val="00615DDC"/>
    <w:rsid w:val="00636416"/>
    <w:rsid w:val="00652D0F"/>
    <w:rsid w:val="00661C8C"/>
    <w:rsid w:val="00685997"/>
    <w:rsid w:val="00696294"/>
    <w:rsid w:val="006D4043"/>
    <w:rsid w:val="006F010A"/>
    <w:rsid w:val="006F05EA"/>
    <w:rsid w:val="0070092E"/>
    <w:rsid w:val="0073359E"/>
    <w:rsid w:val="00733A5E"/>
    <w:rsid w:val="0073475B"/>
    <w:rsid w:val="00736A04"/>
    <w:rsid w:val="00744F30"/>
    <w:rsid w:val="0074678C"/>
    <w:rsid w:val="00752A88"/>
    <w:rsid w:val="0077222B"/>
    <w:rsid w:val="0077718B"/>
    <w:rsid w:val="00780CBA"/>
    <w:rsid w:val="007A4979"/>
    <w:rsid w:val="007D6160"/>
    <w:rsid w:val="007F15CE"/>
    <w:rsid w:val="008064A9"/>
    <w:rsid w:val="00816B4B"/>
    <w:rsid w:val="00824F4B"/>
    <w:rsid w:val="0083021E"/>
    <w:rsid w:val="00840855"/>
    <w:rsid w:val="00865BA6"/>
    <w:rsid w:val="00886AD9"/>
    <w:rsid w:val="00892D2D"/>
    <w:rsid w:val="008B541D"/>
    <w:rsid w:val="008D2D9C"/>
    <w:rsid w:val="008E4CF2"/>
    <w:rsid w:val="008E5E6A"/>
    <w:rsid w:val="008E6431"/>
    <w:rsid w:val="008E7E68"/>
    <w:rsid w:val="008F0262"/>
    <w:rsid w:val="008F5DA1"/>
    <w:rsid w:val="00912DD0"/>
    <w:rsid w:val="00914C0E"/>
    <w:rsid w:val="0092154C"/>
    <w:rsid w:val="009502D1"/>
    <w:rsid w:val="00951B93"/>
    <w:rsid w:val="009664FE"/>
    <w:rsid w:val="00967C1E"/>
    <w:rsid w:val="009810E6"/>
    <w:rsid w:val="00987010"/>
    <w:rsid w:val="00990490"/>
    <w:rsid w:val="009A7B47"/>
    <w:rsid w:val="009C1CFA"/>
    <w:rsid w:val="009E3378"/>
    <w:rsid w:val="009E7CF4"/>
    <w:rsid w:val="009F0231"/>
    <w:rsid w:val="00A16586"/>
    <w:rsid w:val="00A16E29"/>
    <w:rsid w:val="00A24736"/>
    <w:rsid w:val="00A30F60"/>
    <w:rsid w:val="00A44EE4"/>
    <w:rsid w:val="00A4519D"/>
    <w:rsid w:val="00A52D5D"/>
    <w:rsid w:val="00A71D31"/>
    <w:rsid w:val="00AA0E41"/>
    <w:rsid w:val="00AA45E9"/>
    <w:rsid w:val="00AC6B49"/>
    <w:rsid w:val="00B12AA9"/>
    <w:rsid w:val="00B44ED8"/>
    <w:rsid w:val="00B45F4F"/>
    <w:rsid w:val="00B6346E"/>
    <w:rsid w:val="00B65274"/>
    <w:rsid w:val="00B8667D"/>
    <w:rsid w:val="00B935A4"/>
    <w:rsid w:val="00B937BE"/>
    <w:rsid w:val="00BA6DE3"/>
    <w:rsid w:val="00BC4974"/>
    <w:rsid w:val="00BD1BF3"/>
    <w:rsid w:val="00BD70DA"/>
    <w:rsid w:val="00BE034D"/>
    <w:rsid w:val="00BF5EEA"/>
    <w:rsid w:val="00C035BB"/>
    <w:rsid w:val="00C142FF"/>
    <w:rsid w:val="00C40823"/>
    <w:rsid w:val="00C53F1A"/>
    <w:rsid w:val="00C7363D"/>
    <w:rsid w:val="00C91A42"/>
    <w:rsid w:val="00CA09D7"/>
    <w:rsid w:val="00CB42EC"/>
    <w:rsid w:val="00CB639F"/>
    <w:rsid w:val="00CC3F9C"/>
    <w:rsid w:val="00CE0ABD"/>
    <w:rsid w:val="00CE52ED"/>
    <w:rsid w:val="00CE7A3F"/>
    <w:rsid w:val="00D00799"/>
    <w:rsid w:val="00D2533D"/>
    <w:rsid w:val="00D35EBC"/>
    <w:rsid w:val="00D56068"/>
    <w:rsid w:val="00D66FC9"/>
    <w:rsid w:val="00D73F58"/>
    <w:rsid w:val="00D757A1"/>
    <w:rsid w:val="00D82E6F"/>
    <w:rsid w:val="00D87662"/>
    <w:rsid w:val="00D95A9F"/>
    <w:rsid w:val="00D97018"/>
    <w:rsid w:val="00DA1528"/>
    <w:rsid w:val="00DB39BD"/>
    <w:rsid w:val="00DB4240"/>
    <w:rsid w:val="00DD4690"/>
    <w:rsid w:val="00DE195C"/>
    <w:rsid w:val="00DE325A"/>
    <w:rsid w:val="00DE679C"/>
    <w:rsid w:val="00DF3979"/>
    <w:rsid w:val="00DF70E1"/>
    <w:rsid w:val="00E22BB9"/>
    <w:rsid w:val="00E24534"/>
    <w:rsid w:val="00E470E3"/>
    <w:rsid w:val="00E619FA"/>
    <w:rsid w:val="00E71F6C"/>
    <w:rsid w:val="00E941BB"/>
    <w:rsid w:val="00EA4B0D"/>
    <w:rsid w:val="00EB0CC4"/>
    <w:rsid w:val="00EC2A45"/>
    <w:rsid w:val="00EC4F67"/>
    <w:rsid w:val="00ED7458"/>
    <w:rsid w:val="00EF2A54"/>
    <w:rsid w:val="00F05D92"/>
    <w:rsid w:val="00F2157D"/>
    <w:rsid w:val="00F51F80"/>
    <w:rsid w:val="00F548C8"/>
    <w:rsid w:val="00F73427"/>
    <w:rsid w:val="00F86275"/>
    <w:rsid w:val="00FA53D0"/>
    <w:rsid w:val="00FB0D2D"/>
    <w:rsid w:val="00FB4491"/>
    <w:rsid w:val="00FC46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64"/>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qFormat/>
    <w:rsid w:val="002F1664"/>
    <w:pPr>
      <w:keepNext/>
      <w:framePr w:hSpace="180" w:wrap="around" w:hAnchor="margin" w:xAlign="center" w:y="-895"/>
      <w:tabs>
        <w:tab w:val="left" w:pos="1508"/>
      </w:tabs>
      <w:outlineLvl w:val="1"/>
    </w:pPr>
    <w:rPr>
      <w:b/>
      <w:sz w:val="28"/>
      <w:u w:val="single"/>
    </w:rPr>
  </w:style>
  <w:style w:type="paragraph" w:styleId="Heading3">
    <w:name w:val="heading 3"/>
    <w:basedOn w:val="Normal"/>
    <w:next w:val="Normal"/>
    <w:link w:val="Heading3Char"/>
    <w:qFormat/>
    <w:rsid w:val="002F1664"/>
    <w:pPr>
      <w:keepNext/>
      <w:outlineLvl w:val="2"/>
    </w:pPr>
    <w:rPr>
      <w:rFonts w:ascii="Arial" w:hAnsi="Arial" w:cs="Arial"/>
      <w:b/>
      <w:bCs/>
    </w:rPr>
  </w:style>
  <w:style w:type="paragraph" w:styleId="Heading5">
    <w:name w:val="heading 5"/>
    <w:basedOn w:val="Normal"/>
    <w:next w:val="Normal"/>
    <w:link w:val="Heading5Char"/>
    <w:qFormat/>
    <w:rsid w:val="002F1664"/>
    <w:pPr>
      <w:keepNext/>
      <w:ind w:left="360"/>
      <w:jc w:val="both"/>
      <w:outlineLvl w:val="4"/>
    </w:pPr>
    <w:rPr>
      <w:rFonts w:ascii="Arial" w:hAnsi="Arial" w:cs="Arial"/>
      <w:b/>
      <w:bCs/>
    </w:rPr>
  </w:style>
  <w:style w:type="paragraph" w:styleId="Heading6">
    <w:name w:val="heading 6"/>
    <w:basedOn w:val="Normal"/>
    <w:next w:val="Normal"/>
    <w:link w:val="Heading6Char"/>
    <w:qFormat/>
    <w:rsid w:val="002F1664"/>
    <w:pPr>
      <w:keepNext/>
      <w:outlineLvl w:val="5"/>
    </w:pPr>
    <w:rPr>
      <w:rFonts w:ascii="Arial" w:hAnsi="Arial" w:cs="Arial"/>
      <w:b/>
      <w:bCs/>
      <w:sz w:val="28"/>
    </w:rPr>
  </w:style>
  <w:style w:type="paragraph" w:styleId="Heading8">
    <w:name w:val="heading 8"/>
    <w:basedOn w:val="Normal"/>
    <w:next w:val="Normal"/>
    <w:link w:val="Heading8Char"/>
    <w:qFormat/>
    <w:rsid w:val="002F1664"/>
    <w:pPr>
      <w:keepNext/>
      <w:framePr w:hSpace="180" w:wrap="around" w:hAnchor="margin" w:xAlign="center" w:y="-895"/>
      <w:ind w:right="124"/>
      <w:outlineLvl w:val="7"/>
    </w:pPr>
    <w:rPr>
      <w:rFonts w:ascii="Arial" w:hAnsi="Arial" w:cs="Arial"/>
      <w:spacing w:val="-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664"/>
    <w:rPr>
      <w:rFonts w:ascii="Times New Roman" w:eastAsia="Times New Roman" w:hAnsi="Times New Roman" w:cs="Times New Roman"/>
      <w:b/>
      <w:sz w:val="28"/>
      <w:szCs w:val="24"/>
      <w:u w:val="single"/>
      <w:lang w:eastAsia="el-GR"/>
    </w:rPr>
  </w:style>
  <w:style w:type="character" w:customStyle="1" w:styleId="Heading3Char">
    <w:name w:val="Heading 3 Char"/>
    <w:basedOn w:val="DefaultParagraphFont"/>
    <w:link w:val="Heading3"/>
    <w:rsid w:val="002F1664"/>
    <w:rPr>
      <w:rFonts w:ascii="Arial" w:eastAsia="Times New Roman" w:hAnsi="Arial" w:cs="Arial"/>
      <w:b/>
      <w:bCs/>
      <w:sz w:val="24"/>
      <w:szCs w:val="24"/>
      <w:lang w:eastAsia="el-GR"/>
    </w:rPr>
  </w:style>
  <w:style w:type="character" w:customStyle="1" w:styleId="Heading5Char">
    <w:name w:val="Heading 5 Char"/>
    <w:basedOn w:val="DefaultParagraphFont"/>
    <w:link w:val="Heading5"/>
    <w:rsid w:val="002F1664"/>
    <w:rPr>
      <w:rFonts w:ascii="Arial" w:eastAsia="Times New Roman" w:hAnsi="Arial" w:cs="Arial"/>
      <w:b/>
      <w:bCs/>
      <w:sz w:val="24"/>
      <w:szCs w:val="24"/>
      <w:lang w:eastAsia="el-GR"/>
    </w:rPr>
  </w:style>
  <w:style w:type="character" w:customStyle="1" w:styleId="Heading6Char">
    <w:name w:val="Heading 6 Char"/>
    <w:basedOn w:val="DefaultParagraphFont"/>
    <w:link w:val="Heading6"/>
    <w:rsid w:val="002F1664"/>
    <w:rPr>
      <w:rFonts w:ascii="Arial" w:eastAsia="Times New Roman" w:hAnsi="Arial" w:cs="Arial"/>
      <w:b/>
      <w:bCs/>
      <w:sz w:val="28"/>
      <w:szCs w:val="24"/>
      <w:lang w:eastAsia="el-GR"/>
    </w:rPr>
  </w:style>
  <w:style w:type="character" w:customStyle="1" w:styleId="Heading8Char">
    <w:name w:val="Heading 8 Char"/>
    <w:basedOn w:val="DefaultParagraphFont"/>
    <w:link w:val="Heading8"/>
    <w:rsid w:val="002F1664"/>
    <w:rPr>
      <w:rFonts w:ascii="Arial" w:eastAsia="Times New Roman" w:hAnsi="Arial" w:cs="Arial"/>
      <w:spacing w:val="-6"/>
      <w:sz w:val="28"/>
      <w:szCs w:val="24"/>
      <w:lang w:eastAsia="el-GR"/>
    </w:rPr>
  </w:style>
  <w:style w:type="paragraph" w:styleId="BalloonText">
    <w:name w:val="Balloon Text"/>
    <w:basedOn w:val="Normal"/>
    <w:link w:val="BalloonTextChar"/>
    <w:uiPriority w:val="99"/>
    <w:semiHidden/>
    <w:unhideWhenUsed/>
    <w:rsid w:val="002F1664"/>
    <w:rPr>
      <w:rFonts w:ascii="Tahoma" w:hAnsi="Tahoma" w:cs="Tahoma"/>
      <w:sz w:val="16"/>
      <w:szCs w:val="16"/>
    </w:rPr>
  </w:style>
  <w:style w:type="character" w:customStyle="1" w:styleId="BalloonTextChar">
    <w:name w:val="Balloon Text Char"/>
    <w:basedOn w:val="DefaultParagraphFont"/>
    <w:link w:val="BalloonText"/>
    <w:uiPriority w:val="99"/>
    <w:semiHidden/>
    <w:rsid w:val="002F1664"/>
    <w:rPr>
      <w:rFonts w:ascii="Tahoma" w:eastAsia="Times New Roman" w:hAnsi="Tahoma" w:cs="Tahoma"/>
      <w:sz w:val="16"/>
      <w:szCs w:val="16"/>
      <w:lang w:eastAsia="el-GR"/>
    </w:rPr>
  </w:style>
  <w:style w:type="paragraph" w:styleId="ListParagraph">
    <w:name w:val="List Paragraph"/>
    <w:basedOn w:val="Normal"/>
    <w:uiPriority w:val="34"/>
    <w:qFormat/>
    <w:rsid w:val="002F1664"/>
    <w:pPr>
      <w:ind w:left="720"/>
      <w:contextualSpacing/>
    </w:pPr>
  </w:style>
  <w:style w:type="paragraph" w:styleId="BodyTextIndent">
    <w:name w:val="Body Text Indent"/>
    <w:basedOn w:val="Normal"/>
    <w:link w:val="BodyTextIndentChar"/>
    <w:uiPriority w:val="99"/>
    <w:unhideWhenUsed/>
    <w:rsid w:val="00B8667D"/>
    <w:pPr>
      <w:spacing w:after="120"/>
      <w:ind w:left="283"/>
    </w:pPr>
  </w:style>
  <w:style w:type="character" w:customStyle="1" w:styleId="BodyTextIndentChar">
    <w:name w:val="Body Text Indent Char"/>
    <w:basedOn w:val="DefaultParagraphFont"/>
    <w:link w:val="BodyTextIndent"/>
    <w:uiPriority w:val="99"/>
    <w:rsid w:val="00B8667D"/>
    <w:rPr>
      <w:rFonts w:ascii="Times New Roman" w:eastAsia="Times New Roman" w:hAnsi="Times New Roman" w:cs="Times New Roman"/>
      <w:sz w:val="24"/>
      <w:szCs w:val="24"/>
      <w:lang w:eastAsia="el-GR"/>
    </w:rPr>
  </w:style>
  <w:style w:type="paragraph" w:styleId="BodyText">
    <w:name w:val="Body Text"/>
    <w:basedOn w:val="Normal"/>
    <w:link w:val="BodyTextChar"/>
    <w:uiPriority w:val="99"/>
    <w:semiHidden/>
    <w:unhideWhenUsed/>
    <w:rsid w:val="009A7B47"/>
    <w:pPr>
      <w:spacing w:after="120"/>
    </w:pPr>
  </w:style>
  <w:style w:type="character" w:customStyle="1" w:styleId="BodyTextChar">
    <w:name w:val="Body Text Char"/>
    <w:basedOn w:val="DefaultParagraphFont"/>
    <w:link w:val="BodyText"/>
    <w:uiPriority w:val="99"/>
    <w:semiHidden/>
    <w:rsid w:val="009A7B47"/>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64"/>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qFormat/>
    <w:rsid w:val="002F1664"/>
    <w:pPr>
      <w:keepNext/>
      <w:framePr w:hSpace="180" w:wrap="around" w:hAnchor="margin" w:xAlign="center" w:y="-895"/>
      <w:tabs>
        <w:tab w:val="left" w:pos="1508"/>
      </w:tabs>
      <w:outlineLvl w:val="1"/>
    </w:pPr>
    <w:rPr>
      <w:b/>
      <w:sz w:val="28"/>
      <w:u w:val="single"/>
    </w:rPr>
  </w:style>
  <w:style w:type="paragraph" w:styleId="Heading3">
    <w:name w:val="heading 3"/>
    <w:basedOn w:val="Normal"/>
    <w:next w:val="Normal"/>
    <w:link w:val="Heading3Char"/>
    <w:qFormat/>
    <w:rsid w:val="002F1664"/>
    <w:pPr>
      <w:keepNext/>
      <w:outlineLvl w:val="2"/>
    </w:pPr>
    <w:rPr>
      <w:rFonts w:ascii="Arial" w:hAnsi="Arial" w:cs="Arial"/>
      <w:b/>
      <w:bCs/>
    </w:rPr>
  </w:style>
  <w:style w:type="paragraph" w:styleId="Heading5">
    <w:name w:val="heading 5"/>
    <w:basedOn w:val="Normal"/>
    <w:next w:val="Normal"/>
    <w:link w:val="Heading5Char"/>
    <w:qFormat/>
    <w:rsid w:val="002F1664"/>
    <w:pPr>
      <w:keepNext/>
      <w:ind w:left="360"/>
      <w:jc w:val="both"/>
      <w:outlineLvl w:val="4"/>
    </w:pPr>
    <w:rPr>
      <w:rFonts w:ascii="Arial" w:hAnsi="Arial" w:cs="Arial"/>
      <w:b/>
      <w:bCs/>
    </w:rPr>
  </w:style>
  <w:style w:type="paragraph" w:styleId="Heading6">
    <w:name w:val="heading 6"/>
    <w:basedOn w:val="Normal"/>
    <w:next w:val="Normal"/>
    <w:link w:val="Heading6Char"/>
    <w:qFormat/>
    <w:rsid w:val="002F1664"/>
    <w:pPr>
      <w:keepNext/>
      <w:outlineLvl w:val="5"/>
    </w:pPr>
    <w:rPr>
      <w:rFonts w:ascii="Arial" w:hAnsi="Arial" w:cs="Arial"/>
      <w:b/>
      <w:bCs/>
      <w:sz w:val="28"/>
    </w:rPr>
  </w:style>
  <w:style w:type="paragraph" w:styleId="Heading8">
    <w:name w:val="heading 8"/>
    <w:basedOn w:val="Normal"/>
    <w:next w:val="Normal"/>
    <w:link w:val="Heading8Char"/>
    <w:qFormat/>
    <w:rsid w:val="002F1664"/>
    <w:pPr>
      <w:keepNext/>
      <w:framePr w:hSpace="180" w:wrap="around" w:hAnchor="margin" w:xAlign="center" w:y="-895"/>
      <w:ind w:right="124"/>
      <w:outlineLvl w:val="7"/>
    </w:pPr>
    <w:rPr>
      <w:rFonts w:ascii="Arial" w:hAnsi="Arial" w:cs="Arial"/>
      <w:spacing w:val="-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664"/>
    <w:rPr>
      <w:rFonts w:ascii="Times New Roman" w:eastAsia="Times New Roman" w:hAnsi="Times New Roman" w:cs="Times New Roman"/>
      <w:b/>
      <w:sz w:val="28"/>
      <w:szCs w:val="24"/>
      <w:u w:val="single"/>
      <w:lang w:eastAsia="el-GR"/>
    </w:rPr>
  </w:style>
  <w:style w:type="character" w:customStyle="1" w:styleId="Heading3Char">
    <w:name w:val="Heading 3 Char"/>
    <w:basedOn w:val="DefaultParagraphFont"/>
    <w:link w:val="Heading3"/>
    <w:rsid w:val="002F1664"/>
    <w:rPr>
      <w:rFonts w:ascii="Arial" w:eastAsia="Times New Roman" w:hAnsi="Arial" w:cs="Arial"/>
      <w:b/>
      <w:bCs/>
      <w:sz w:val="24"/>
      <w:szCs w:val="24"/>
      <w:lang w:eastAsia="el-GR"/>
    </w:rPr>
  </w:style>
  <w:style w:type="character" w:customStyle="1" w:styleId="Heading5Char">
    <w:name w:val="Heading 5 Char"/>
    <w:basedOn w:val="DefaultParagraphFont"/>
    <w:link w:val="Heading5"/>
    <w:rsid w:val="002F1664"/>
    <w:rPr>
      <w:rFonts w:ascii="Arial" w:eastAsia="Times New Roman" w:hAnsi="Arial" w:cs="Arial"/>
      <w:b/>
      <w:bCs/>
      <w:sz w:val="24"/>
      <w:szCs w:val="24"/>
      <w:lang w:eastAsia="el-GR"/>
    </w:rPr>
  </w:style>
  <w:style w:type="character" w:customStyle="1" w:styleId="Heading6Char">
    <w:name w:val="Heading 6 Char"/>
    <w:basedOn w:val="DefaultParagraphFont"/>
    <w:link w:val="Heading6"/>
    <w:rsid w:val="002F1664"/>
    <w:rPr>
      <w:rFonts w:ascii="Arial" w:eastAsia="Times New Roman" w:hAnsi="Arial" w:cs="Arial"/>
      <w:b/>
      <w:bCs/>
      <w:sz w:val="28"/>
      <w:szCs w:val="24"/>
      <w:lang w:eastAsia="el-GR"/>
    </w:rPr>
  </w:style>
  <w:style w:type="character" w:customStyle="1" w:styleId="Heading8Char">
    <w:name w:val="Heading 8 Char"/>
    <w:basedOn w:val="DefaultParagraphFont"/>
    <w:link w:val="Heading8"/>
    <w:rsid w:val="002F1664"/>
    <w:rPr>
      <w:rFonts w:ascii="Arial" w:eastAsia="Times New Roman" w:hAnsi="Arial" w:cs="Arial"/>
      <w:spacing w:val="-6"/>
      <w:sz w:val="28"/>
      <w:szCs w:val="24"/>
      <w:lang w:eastAsia="el-GR"/>
    </w:rPr>
  </w:style>
  <w:style w:type="paragraph" w:styleId="BalloonText">
    <w:name w:val="Balloon Text"/>
    <w:basedOn w:val="Normal"/>
    <w:link w:val="BalloonTextChar"/>
    <w:uiPriority w:val="99"/>
    <w:semiHidden/>
    <w:unhideWhenUsed/>
    <w:rsid w:val="002F1664"/>
    <w:rPr>
      <w:rFonts w:ascii="Tahoma" w:hAnsi="Tahoma" w:cs="Tahoma"/>
      <w:sz w:val="16"/>
      <w:szCs w:val="16"/>
    </w:rPr>
  </w:style>
  <w:style w:type="character" w:customStyle="1" w:styleId="BalloonTextChar">
    <w:name w:val="Balloon Text Char"/>
    <w:basedOn w:val="DefaultParagraphFont"/>
    <w:link w:val="BalloonText"/>
    <w:uiPriority w:val="99"/>
    <w:semiHidden/>
    <w:rsid w:val="002F1664"/>
    <w:rPr>
      <w:rFonts w:ascii="Tahoma" w:eastAsia="Times New Roman" w:hAnsi="Tahoma" w:cs="Tahoma"/>
      <w:sz w:val="16"/>
      <w:szCs w:val="16"/>
      <w:lang w:eastAsia="el-GR"/>
    </w:rPr>
  </w:style>
  <w:style w:type="paragraph" w:styleId="ListParagraph">
    <w:name w:val="List Paragraph"/>
    <w:basedOn w:val="Normal"/>
    <w:uiPriority w:val="34"/>
    <w:qFormat/>
    <w:rsid w:val="002F1664"/>
    <w:pPr>
      <w:ind w:left="720"/>
      <w:contextualSpacing/>
    </w:pPr>
  </w:style>
  <w:style w:type="paragraph" w:styleId="BodyTextIndent">
    <w:name w:val="Body Text Indent"/>
    <w:basedOn w:val="Normal"/>
    <w:link w:val="BodyTextIndentChar"/>
    <w:uiPriority w:val="99"/>
    <w:unhideWhenUsed/>
    <w:rsid w:val="00B8667D"/>
    <w:pPr>
      <w:spacing w:after="120"/>
      <w:ind w:left="283"/>
    </w:pPr>
  </w:style>
  <w:style w:type="character" w:customStyle="1" w:styleId="BodyTextIndentChar">
    <w:name w:val="Body Text Indent Char"/>
    <w:basedOn w:val="DefaultParagraphFont"/>
    <w:link w:val="BodyTextIndent"/>
    <w:uiPriority w:val="99"/>
    <w:rsid w:val="00B8667D"/>
    <w:rPr>
      <w:rFonts w:ascii="Times New Roman" w:eastAsia="Times New Roman" w:hAnsi="Times New Roman" w:cs="Times New Roman"/>
      <w:sz w:val="24"/>
      <w:szCs w:val="24"/>
      <w:lang w:eastAsia="el-GR"/>
    </w:rPr>
  </w:style>
  <w:style w:type="paragraph" w:styleId="BodyText">
    <w:name w:val="Body Text"/>
    <w:basedOn w:val="Normal"/>
    <w:link w:val="BodyTextChar"/>
    <w:uiPriority w:val="99"/>
    <w:semiHidden/>
    <w:unhideWhenUsed/>
    <w:rsid w:val="009A7B47"/>
    <w:pPr>
      <w:spacing w:after="120"/>
    </w:pPr>
  </w:style>
  <w:style w:type="character" w:customStyle="1" w:styleId="BodyTextChar">
    <w:name w:val="Body Text Char"/>
    <w:basedOn w:val="DefaultParagraphFont"/>
    <w:link w:val="BodyText"/>
    <w:uiPriority w:val="99"/>
    <w:semiHidden/>
    <w:rsid w:val="009A7B47"/>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CA36-1C1A-4BD9-BF16-1818A3ED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2824</Words>
  <Characters>15255</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Aris Spiropoulos</cp:lastModifiedBy>
  <cp:revision>20</cp:revision>
  <cp:lastPrinted>2018-02-16T19:31:00Z</cp:lastPrinted>
  <dcterms:created xsi:type="dcterms:W3CDTF">2018-02-12T18:03:00Z</dcterms:created>
  <dcterms:modified xsi:type="dcterms:W3CDTF">2018-04-16T21:00:00Z</dcterms:modified>
</cp:coreProperties>
</file>